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51" w:rsidRDefault="00F44551">
      <w:pPr>
        <w:pStyle w:val="ConsPlusTitlePage"/>
      </w:pPr>
      <w:bookmarkStart w:id="0" w:name="_GoBack"/>
      <w:bookmarkEnd w:id="0"/>
      <w:r>
        <w:br/>
      </w:r>
    </w:p>
    <w:p w:rsidR="00F44551" w:rsidRDefault="00F44551">
      <w:pPr>
        <w:pStyle w:val="ConsPlusNormal"/>
        <w:jc w:val="both"/>
        <w:outlineLvl w:val="0"/>
      </w:pPr>
    </w:p>
    <w:p w:rsidR="00F44551" w:rsidRDefault="00F44551">
      <w:pPr>
        <w:pStyle w:val="ConsPlusTitle"/>
        <w:jc w:val="center"/>
        <w:outlineLvl w:val="0"/>
      </w:pPr>
      <w:r>
        <w:t>АДМИНИСТРАЦИЯ ВОЛГОГРАДА</w:t>
      </w:r>
    </w:p>
    <w:p w:rsidR="00F44551" w:rsidRDefault="00F44551">
      <w:pPr>
        <w:pStyle w:val="ConsPlusTitle"/>
        <w:jc w:val="both"/>
      </w:pPr>
    </w:p>
    <w:p w:rsidR="00F44551" w:rsidRDefault="00F44551">
      <w:pPr>
        <w:pStyle w:val="ConsPlusTitle"/>
        <w:jc w:val="center"/>
      </w:pPr>
      <w:r>
        <w:t>ПОСТАНОВЛЕНИЕ</w:t>
      </w:r>
    </w:p>
    <w:p w:rsidR="00F44551" w:rsidRDefault="00F44551">
      <w:pPr>
        <w:pStyle w:val="ConsPlusTitle"/>
        <w:jc w:val="center"/>
      </w:pPr>
      <w:r>
        <w:t>от 26 апреля 2024 г. N 394</w:t>
      </w:r>
    </w:p>
    <w:p w:rsidR="00F44551" w:rsidRDefault="00F44551">
      <w:pPr>
        <w:pStyle w:val="ConsPlusTitle"/>
        <w:jc w:val="both"/>
      </w:pPr>
    </w:p>
    <w:p w:rsidR="00F44551" w:rsidRDefault="00F44551">
      <w:pPr>
        <w:pStyle w:val="ConsPlusTitle"/>
        <w:jc w:val="center"/>
      </w:pPr>
      <w:r>
        <w:t>ОБ ОРГАНИЗАЦИИ РАБОТЫ ПО СОПРОВОЖДЕНИЮ ИНВЕСТИЦИОННЫХ</w:t>
      </w:r>
    </w:p>
    <w:p w:rsidR="00F44551" w:rsidRDefault="00F44551">
      <w:pPr>
        <w:pStyle w:val="ConsPlusTitle"/>
        <w:jc w:val="center"/>
      </w:pPr>
      <w:r>
        <w:t>ПРОЕКТОВ НА ТЕРРИТОРИИ ГОРОДСКОГО ОКРУГА ГОРОД-ГЕРОЙ</w:t>
      </w:r>
    </w:p>
    <w:p w:rsidR="00F44551" w:rsidRDefault="00F44551">
      <w:pPr>
        <w:pStyle w:val="ConsPlusTitle"/>
        <w:jc w:val="center"/>
      </w:pPr>
      <w:r>
        <w:t>ВОЛГОГРАД</w:t>
      </w:r>
    </w:p>
    <w:p w:rsidR="00F44551" w:rsidRDefault="00F445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5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Волгограда от 23.01.2025 </w:t>
            </w:r>
            <w:hyperlink r:id="rId4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11.02.2025 </w:t>
            </w:r>
            <w:hyperlink r:id="rId5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 xml:space="preserve">В целях создания благоприятных условий для привлечения инвестиций в экономику городского округа город-герой Волгоград, выработки предложений по созданию эффективных механизмов развития инвестиционной и предпринимательской деятельности на территории городского округа город-герой Волгоград, в соответствии с федеральными законами от 25 февраля 1999 г. </w:t>
      </w:r>
      <w:hyperlink r:id="rId6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 вложений", от 06 октября 2003 г.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во исполнение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экономического развития Российской Федерации от 26 сентября 2023 г. N 672 "Об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стандарт")", руководствуясь </w:t>
      </w:r>
      <w:hyperlink r:id="rId9">
        <w:r>
          <w:rPr>
            <w:color w:val="0000FF"/>
          </w:rPr>
          <w:t>статьями 7</w:t>
        </w:r>
      </w:hyperlink>
      <w:r>
        <w:t xml:space="preserve">, </w:t>
      </w:r>
      <w:hyperlink r:id="rId10">
        <w:r>
          <w:rPr>
            <w:color w:val="0000FF"/>
          </w:rPr>
          <w:t>39</w:t>
        </w:r>
      </w:hyperlink>
      <w:r>
        <w:t xml:space="preserve"> Устава города-героя Волгограда, администрация Волгограда постановляет: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проектов, реализуемых и (или) планируемых к реализации на территории городского округа город-герой Волгоград.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565">
        <w:r>
          <w:rPr>
            <w:color w:val="0000FF"/>
          </w:rPr>
          <w:t>Положение</w:t>
        </w:r>
      </w:hyperlink>
      <w:r>
        <w:t xml:space="preserve"> об Инвестиционном совете при главе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администрации Волгограда: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3.1. От 29 октября 2015 г. </w:t>
      </w:r>
      <w:hyperlink r:id="rId11">
        <w:r>
          <w:rPr>
            <w:color w:val="0000FF"/>
          </w:rPr>
          <w:t>N 1511</w:t>
        </w:r>
      </w:hyperlink>
      <w:r>
        <w:t xml:space="preserve"> "Об утверждении Регламента сопровождения инвестиционных проектов по принципу одного окна на территории городского округа город-герой Волгоград".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3.2. От 27 ноября 2017 г. </w:t>
      </w:r>
      <w:hyperlink r:id="rId12">
        <w:r>
          <w:rPr>
            <w:color w:val="0000FF"/>
          </w:rPr>
          <w:t>N 1804</w:t>
        </w:r>
      </w:hyperlink>
      <w:r>
        <w:t xml:space="preserve"> "О внесении изменений в постановление администрации Волгограда от 29 октября 2015 г. N 1511 "Об утверждении Регламента сопровождения инвестиционных проектов по принципу одного окна на территории городского округа город-герой Волгоград".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3.3. От 17 октября 2019 г. </w:t>
      </w:r>
      <w:hyperlink r:id="rId13">
        <w:r>
          <w:rPr>
            <w:color w:val="0000FF"/>
          </w:rPr>
          <w:t>N 1199</w:t>
        </w:r>
      </w:hyperlink>
      <w:r>
        <w:t xml:space="preserve"> "О внесении изменений в постановление администрации Волгограда от 29 октября 2015 г. N 1511 "Об утверждении Регламента сопровождения инвестиционных проектов по принципу одного окна на территории городского округа город-герой Волгоград".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3.4. От 24 января 2018 г. </w:t>
      </w:r>
      <w:hyperlink r:id="rId14">
        <w:r>
          <w:rPr>
            <w:color w:val="0000FF"/>
          </w:rPr>
          <w:t>N 79</w:t>
        </w:r>
      </w:hyperlink>
      <w:r>
        <w:t xml:space="preserve">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3.5. От 03 августа 2018 г. </w:t>
      </w:r>
      <w:hyperlink r:id="rId15">
        <w:r>
          <w:rPr>
            <w:color w:val="0000FF"/>
          </w:rPr>
          <w:t>N 1043</w:t>
        </w:r>
      </w:hyperlink>
      <w:r>
        <w:t xml:space="preserve"> "О внесении изменения в постановление администрации </w:t>
      </w:r>
      <w:r>
        <w:lastRenderedPageBreak/>
        <w:t>Волгограда от 24 января 2018 г. N 79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3.6. От 17 марта 2020 г. </w:t>
      </w:r>
      <w:hyperlink r:id="rId16">
        <w:r>
          <w:rPr>
            <w:color w:val="0000FF"/>
          </w:rPr>
          <w:t>N 243</w:t>
        </w:r>
      </w:hyperlink>
      <w:r>
        <w:t xml:space="preserve"> "О внесении изменений в постановление администрации Волгограда от 24 января 2018 г. N 79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3.7. От 13 мая 2020 г. </w:t>
      </w:r>
      <w:hyperlink r:id="rId17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Волгограда от 24 января 2018 г. N 79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3.8. От 29 июня 2022 г. </w:t>
      </w:r>
      <w:hyperlink r:id="rId18">
        <w:r>
          <w:rPr>
            <w:color w:val="0000FF"/>
          </w:rPr>
          <w:t>N 742</w:t>
        </w:r>
      </w:hyperlink>
      <w:r>
        <w:t xml:space="preserve"> "О внесении изменения в постановление администрации Волгограда от 24 января 2018 г. N 79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3.9. От 16 ноября 2022 г. </w:t>
      </w:r>
      <w:hyperlink r:id="rId19">
        <w:r>
          <w:rPr>
            <w:color w:val="0000FF"/>
          </w:rPr>
          <w:t>N 1333</w:t>
        </w:r>
      </w:hyperlink>
      <w:r>
        <w:t xml:space="preserve"> "О внесении изменения в постановление администрации Волгограда от 24 января 2018 г. N 79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3.10. От 07 июля 2023 г. </w:t>
      </w:r>
      <w:hyperlink r:id="rId20">
        <w:r>
          <w:rPr>
            <w:color w:val="0000FF"/>
          </w:rPr>
          <w:t>N 667</w:t>
        </w:r>
      </w:hyperlink>
      <w:r>
        <w:t xml:space="preserve"> "О внесении изменений в постановление администрации Волгограда от 24 января 2018 г. N 79 "Об Инвестиционном совете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3.11. От 21 октября 2011 г. </w:t>
      </w:r>
      <w:hyperlink r:id="rId21">
        <w:r>
          <w:rPr>
            <w:color w:val="0000FF"/>
          </w:rPr>
          <w:t>N 3205</w:t>
        </w:r>
      </w:hyperlink>
      <w:r>
        <w:t xml:space="preserve">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3.12. От 24 декабря 2012 г. </w:t>
      </w:r>
      <w:hyperlink r:id="rId22">
        <w:r>
          <w:rPr>
            <w:color w:val="0000FF"/>
          </w:rPr>
          <w:t>N 3591</w:t>
        </w:r>
      </w:hyperlink>
      <w:r>
        <w:t xml:space="preserve"> "О внесении изменения в постановление администрации Волгограда от 21 октября 2011 г. N 3205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3.13. От 22 ноября 2013 г. </w:t>
      </w:r>
      <w:hyperlink r:id="rId23">
        <w:r>
          <w:rPr>
            <w:color w:val="0000FF"/>
          </w:rPr>
          <w:t>N 1930</w:t>
        </w:r>
      </w:hyperlink>
      <w:r>
        <w:t xml:space="preserve"> "О внесении изменений в постановление администрации Волгограда от 21 октября 2011 г. N 3205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3.14. От 30 июля 2014 г. </w:t>
      </w:r>
      <w:hyperlink r:id="rId24">
        <w:r>
          <w:rPr>
            <w:color w:val="0000FF"/>
          </w:rPr>
          <w:t>N 905</w:t>
        </w:r>
      </w:hyperlink>
      <w:r>
        <w:t xml:space="preserve"> "О внесении изменений в постановление администрации Волгограда от 21 октября 2011 г. N 3205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3.15. От 15 августа 2018 г. </w:t>
      </w:r>
      <w:hyperlink r:id="rId25">
        <w:r>
          <w:rPr>
            <w:color w:val="0000FF"/>
          </w:rPr>
          <w:t>N 1137</w:t>
        </w:r>
      </w:hyperlink>
      <w:r>
        <w:t xml:space="preserve"> "О внесении изменений в постановление администрации Волгограда от 21 октября 2011 г. N 3205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3.16. От 09 января 2019 г. </w:t>
      </w:r>
      <w:hyperlink r:id="rId26">
        <w:r>
          <w:rPr>
            <w:color w:val="0000FF"/>
          </w:rPr>
          <w:t>N 16</w:t>
        </w:r>
      </w:hyperlink>
      <w:r>
        <w:t xml:space="preserve"> "О внесении изменений в постановление администрации Волгограда от 21 октября 2011 г. N 3205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3.17. От 15 января 2021 г. </w:t>
      </w:r>
      <w:hyperlink r:id="rId27">
        <w:r>
          <w:rPr>
            <w:color w:val="0000FF"/>
          </w:rPr>
          <w:t>N 16</w:t>
        </w:r>
      </w:hyperlink>
      <w:r>
        <w:t xml:space="preserve"> "О внесении изменений в постановление администрации Волгограда от 21 октября 2011 г. N 3205 "Об утверждении Положения о реестрах инвестиционных проектов и инвестиционных площадок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обнародования путем официального опубликования.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t>Глава Волгограда</w:t>
      </w:r>
    </w:p>
    <w:p w:rsidR="00F44551" w:rsidRDefault="00F44551">
      <w:pPr>
        <w:pStyle w:val="ConsPlusNormal"/>
        <w:jc w:val="right"/>
      </w:pPr>
      <w:r>
        <w:t>В.В.МАРЧЕНКО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  <w:outlineLvl w:val="0"/>
      </w:pPr>
      <w:r>
        <w:t>Утвержден</w:t>
      </w:r>
    </w:p>
    <w:p w:rsidR="00F44551" w:rsidRDefault="00F44551">
      <w:pPr>
        <w:pStyle w:val="ConsPlusNormal"/>
        <w:jc w:val="right"/>
      </w:pPr>
      <w:r>
        <w:t>постановлением</w:t>
      </w:r>
    </w:p>
    <w:p w:rsidR="00F44551" w:rsidRDefault="00F44551">
      <w:pPr>
        <w:pStyle w:val="ConsPlusNormal"/>
        <w:jc w:val="right"/>
      </w:pPr>
      <w:r>
        <w:lastRenderedPageBreak/>
        <w:t>администрации Волгограда</w:t>
      </w:r>
    </w:p>
    <w:p w:rsidR="00F44551" w:rsidRDefault="00F44551">
      <w:pPr>
        <w:pStyle w:val="ConsPlusNormal"/>
        <w:jc w:val="right"/>
      </w:pPr>
      <w:r>
        <w:t>от 26.04.2024 N 394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</w:pPr>
      <w:bookmarkStart w:id="1" w:name="P48"/>
      <w:bookmarkEnd w:id="1"/>
      <w:r>
        <w:t>РЕГЛАМЕНТ</w:t>
      </w:r>
    </w:p>
    <w:p w:rsidR="00F44551" w:rsidRDefault="00F44551">
      <w:pPr>
        <w:pStyle w:val="ConsPlusTitle"/>
        <w:jc w:val="center"/>
      </w:pPr>
      <w:r>
        <w:t>СОПРОВОЖДЕНИЯ ИНВЕСТИЦИОННЫХ ПРОЕКТОВ, РЕАЛИЗУЕМЫХ И (ИЛИ)</w:t>
      </w:r>
    </w:p>
    <w:p w:rsidR="00F44551" w:rsidRDefault="00F44551">
      <w:pPr>
        <w:pStyle w:val="ConsPlusTitle"/>
        <w:jc w:val="center"/>
      </w:pPr>
      <w:r>
        <w:t>ПЛАНИРУЕМЫХ К РЕАЛИЗАЦИИ НА ТЕРРИТОРИИ ГОРОДСКОГО ОКРУГА</w:t>
      </w:r>
    </w:p>
    <w:p w:rsidR="00F44551" w:rsidRDefault="00F44551">
      <w:pPr>
        <w:pStyle w:val="ConsPlusTitle"/>
        <w:jc w:val="center"/>
      </w:pPr>
      <w:r>
        <w:t>ГОРОД-ГЕРОЙ ВОЛГОГРАД</w:t>
      </w:r>
    </w:p>
    <w:p w:rsidR="00F44551" w:rsidRDefault="00F445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5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Волгограда от 23.01.2025 N 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1. Общие положения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1.1. Настоящий Регламент устанавливает порядок взаимодействия отраслевых (функциональных) и территориальных структурных подразделений администрации Волгограда (далее - структурные подразделения администрации Волгограда) 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городского округа город-герой Волгоград (далее - инвестиционный проект).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1.2. Положения настоящего Регламента направлены на унификацию процедуры взаимодействия субъектов инвестиционной деятельности с органами местного самоуправления Волгограда и юридическими лицами, обеспечивающими реализацию полномочий органов местного самоуправления Волгограда в сфере инвестиционной деятельности, снижение административных барьеров при реализации инвестиционных проектов.</w:t>
      </w:r>
    </w:p>
    <w:p w:rsidR="00F44551" w:rsidRDefault="00F44551">
      <w:pPr>
        <w:pStyle w:val="ConsPlusNonformat"/>
        <w:spacing w:before="200"/>
        <w:jc w:val="both"/>
      </w:pPr>
      <w:r>
        <w:t xml:space="preserve">       1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1.2 .</w:t>
      </w:r>
      <w:proofErr w:type="gramEnd"/>
      <w:r>
        <w:t xml:space="preserve">  </w:t>
      </w:r>
      <w:proofErr w:type="gramStart"/>
      <w:r>
        <w:t>Положения  настоящего</w:t>
      </w:r>
      <w:proofErr w:type="gramEnd"/>
      <w:r>
        <w:t xml:space="preserve">  Регламента   применяются  к  рассмотрению</w:t>
      </w:r>
    </w:p>
    <w:p w:rsidR="00F44551" w:rsidRDefault="00F44551">
      <w:pPr>
        <w:pStyle w:val="ConsPlusNonformat"/>
        <w:jc w:val="both"/>
      </w:pPr>
      <w:proofErr w:type="gramStart"/>
      <w:r>
        <w:t>обращений  инвесторов</w:t>
      </w:r>
      <w:proofErr w:type="gramEnd"/>
      <w:r>
        <w:t xml:space="preserve">  о  реализации  инвестиционных  проектов и заключению</w:t>
      </w:r>
    </w:p>
    <w:p w:rsidR="00F44551" w:rsidRDefault="00F44551">
      <w:pPr>
        <w:pStyle w:val="ConsPlusNonformat"/>
        <w:jc w:val="both"/>
      </w:pPr>
      <w:r>
        <w:t xml:space="preserve">инвестиционных   соглашений   в   </w:t>
      </w:r>
      <w:proofErr w:type="gramStart"/>
      <w:r>
        <w:t xml:space="preserve">части,   </w:t>
      </w:r>
      <w:proofErr w:type="gramEnd"/>
      <w:r>
        <w:t>не   противоречащей   положениям</w:t>
      </w:r>
    </w:p>
    <w:p w:rsidR="00F44551" w:rsidRDefault="00F44551">
      <w:pPr>
        <w:pStyle w:val="ConsPlusNonformat"/>
        <w:jc w:val="both"/>
      </w:pPr>
      <w:r>
        <w:t>законодательства Российской Федерации, Волгоградской области, муниципальных</w:t>
      </w:r>
    </w:p>
    <w:p w:rsidR="00F44551" w:rsidRDefault="00F44551">
      <w:pPr>
        <w:pStyle w:val="ConsPlusNonformat"/>
        <w:jc w:val="both"/>
      </w:pPr>
      <w:proofErr w:type="gramStart"/>
      <w:r>
        <w:t>правовых  актов</w:t>
      </w:r>
      <w:proofErr w:type="gramEnd"/>
      <w:r>
        <w:t xml:space="preserve">  Волгограда,  регулирующим  инвестиционную  деятельность на</w:t>
      </w:r>
    </w:p>
    <w:p w:rsidR="00F44551" w:rsidRDefault="00F44551">
      <w:pPr>
        <w:pStyle w:val="ConsPlusNonformat"/>
        <w:jc w:val="both"/>
      </w:pPr>
      <w:r>
        <w:t>территории Волгограда.</w:t>
      </w:r>
    </w:p>
    <w:p w:rsidR="00F44551" w:rsidRDefault="00F44551">
      <w:pPr>
        <w:pStyle w:val="ConsPlusNonformat"/>
        <w:jc w:val="both"/>
      </w:pPr>
      <w:r>
        <w:t xml:space="preserve">       1</w:t>
      </w:r>
    </w:p>
    <w:p w:rsidR="00F44551" w:rsidRDefault="00F44551">
      <w:pPr>
        <w:pStyle w:val="ConsPlusNonformat"/>
        <w:jc w:val="both"/>
      </w:pPr>
      <w:r>
        <w:t xml:space="preserve">(п. 1.2 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Волгограда от 23.01.2025 N 62)</w:t>
      </w:r>
    </w:p>
    <w:p w:rsidR="00F44551" w:rsidRDefault="00F44551">
      <w:pPr>
        <w:pStyle w:val="ConsPlusNormal"/>
        <w:ind w:firstLine="540"/>
        <w:jc w:val="both"/>
      </w:pPr>
      <w:r>
        <w:t>1.3. В настоящем Регламенте используются следующие понятия и сокращения: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уполномоченный орган - департамент экономического развития и инвестиций администрации Волгограда, задача которого заключается в сопровождении инвестиционных проектов;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учреждение - муниципальное бюджетное учреждение "Центр компетенций по вопросам городской среды Волгограда "ВЯЗ", осуществляющее сопровождение инвестиционных проектов по поручению инвестиционного уполномоченного или на основании обращения инвестора в пределах полномочий, определенных Уставом учреждения;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соглашение - соглашение о </w:t>
      </w:r>
      <w:proofErr w:type="spellStart"/>
      <w:r>
        <w:t>муниципально</w:t>
      </w:r>
      <w:proofErr w:type="spellEnd"/>
      <w:r>
        <w:t>-частном партнерстве, концессионное соглашение, соглашение о реализации инвестиционного проекта, соглашение о сотрудничестве (намерениях) по реализации инвестиционного проекта, договор о комплексном развитии территории, иные соглашения (договоры, контракты) администрации Волгограда с инвестиционными обязательствами;</w:t>
      </w:r>
    </w:p>
    <w:p w:rsidR="00F44551" w:rsidRDefault="00F44551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Волгограда от 23.01.2025 N 62)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сопровождение инвестиционного проекта - комплекс мероприятий, осуществляемых уполномоченным органом/учреждением, направленных на содействие в реализации </w:t>
      </w:r>
      <w:r>
        <w:lastRenderedPageBreak/>
        <w:t>сопровождаемого инвестиционного проекта на протяжении всего срока реализации инвестиционного проекта;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обращение инвестора - заявление о намерении реализовать на территории Волгограда инвестиционный проект, направленное в администрацию Волгограда/уполномоченный орган/учреждение, содержащее информацию об инвесторе, потребности в подборе земельного участка и инфраструктурном обеспечении земельного участка для реализации инвестиционного проекта, взаимодействии инвестора с органами местного самоуправления, вопросы, возникающие у инвестора, реализующего или предполагающего реализацию инвестиционного проекта;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реестр инвестиционных проектов - перечень реализуемых и (или) планируемых к реализации инвестиционных проектов;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инвестиционный уполномоченный - должностное лицо в должности не ниже заместителя главы Волгограда, наделенное правовым актом администрации Волгограда полномочиями по оказанию содействия в реализации инвестиционных проектов и по привлечению новых инвесторов.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Иные понятия, используемые в настоящем Регламенте, применяются в значениях, определенных законодательством Российской Федерации и законодательством Волгоградской области.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2. Цель и формы сопровождения инвестиционных проектов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2.1. Целью сопровождения инвестиционных проектов является привлечение инвестиций в экономику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2.2. Сопровождение инвестиционных проектов может осуществляться в форме оказания консультационной, информационной и организационной помощи инвестору, подготовки комплекса работ по разработке бизнес-планов, концепций, технико-экономических обоснований, финансовых моделей к инвестиционным проектам, а также в решении иных вопросов, касающихся реализации инвестиционных проектов, в соответствии с законодательством Российской Федерации.</w:t>
      </w:r>
    </w:p>
    <w:p w:rsidR="00F44551" w:rsidRDefault="00F44551">
      <w:pPr>
        <w:pStyle w:val="ConsPlusNormal"/>
        <w:jc w:val="both"/>
      </w:pPr>
      <w:r>
        <w:t xml:space="preserve">(п. 2.2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Волгограда от 23.01.2025 N 62)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2.3. В случае необходимости оказания содействия инвестору в подготовке проекта обращения, разработке бизнес-плана, концепции, технико-экономического обоснования, финансовой модели к инвестиционному проекту инвестор вправе обратиться в учреждение в письменной форме.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Учреждение в срок не позднее двух рабочих дней со дня регистрации обращения инвестора уведомляет уполномоченный орган о поступившем обращении инвестора и запрашивает сведения о наличии/отсутствии решения администрации Волгограда (главы Волгограда) о комплексном развитии территории, о возможности заключения концессионного соглашения (в том числе на иных условиях), о направлении предложения о реализации проекта </w:t>
      </w:r>
      <w:proofErr w:type="spellStart"/>
      <w:r>
        <w:t>муниципально</w:t>
      </w:r>
      <w:proofErr w:type="spellEnd"/>
      <w:r>
        <w:t>-частного партнерства в уполномоченный орган в целях оценки эффективности и определения его сравнительного преимущества и (или) заключенного соглашения в отношении испрашиваемой для реализации инвестиционного проекта территории (части испрашиваемой территории).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Учреждение вправе запрашивать у структурных подразделений администрации Волгограда информацию, необходимую для рассмотрения обращения инвестора.</w:t>
      </w:r>
    </w:p>
    <w:p w:rsidR="00F44551" w:rsidRDefault="00F44551">
      <w:pPr>
        <w:pStyle w:val="ConsPlusNormal"/>
        <w:jc w:val="both"/>
      </w:pPr>
      <w:r>
        <w:t xml:space="preserve">(п. 2.3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Волгограда от 23.01.2025 N 62)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3. Требования к инвестору и инвестиционным проектам,</w:t>
      </w:r>
    </w:p>
    <w:p w:rsidR="00F44551" w:rsidRDefault="00F44551">
      <w:pPr>
        <w:pStyle w:val="ConsPlusTitle"/>
        <w:jc w:val="center"/>
      </w:pPr>
      <w:r>
        <w:t>сопровождаемым уполномоченным органом/учреждением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bookmarkStart w:id="2" w:name="P92"/>
      <w:bookmarkEnd w:id="2"/>
      <w:r>
        <w:t>3.1. Требования к инвестиционным проектам, сопровождаемым уполномоченным органом/учреждением: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реализация инвестиционного проекта на территории Волгограда;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инвестиционный проект соответствует основным направлениям социально-экономического развития Волгограда, определенным в документах стратегического планирования и комплексной программе перспективного развития Волгограда, утвержденных муниципальными правовыми актами Волгограда;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результате реализации инвестиционного проекта сохраняются, увеличиваются или создаются новые рабочие места, создаются новые или повышается эффективность существующих услуг, предоставляемых населению, увеличиваются бюджетные доходы и (или) снижаются бюджетные расходы.</w:t>
      </w:r>
    </w:p>
    <w:p w:rsidR="00F44551" w:rsidRDefault="00F44551">
      <w:pPr>
        <w:pStyle w:val="ConsPlusNormal"/>
        <w:spacing w:before="220"/>
        <w:ind w:firstLine="540"/>
        <w:jc w:val="both"/>
      </w:pPr>
      <w:bookmarkStart w:id="3" w:name="P96"/>
      <w:bookmarkEnd w:id="3"/>
      <w:r>
        <w:t>3.2. Требования к инвестору: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инвестор не должен находиться в процессе реорганизации (за исключением реорганизации в форме присоединения к инвестору другого юридического лица), ликвидации;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отношении инвестора не должна быть введена процедура банкротства.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4. Порядок взаимодействия с инвесторами по сопровождению</w:t>
      </w:r>
    </w:p>
    <w:p w:rsidR="00F44551" w:rsidRDefault="00F44551">
      <w:pPr>
        <w:pStyle w:val="ConsPlusTitle"/>
        <w:jc w:val="center"/>
      </w:pPr>
      <w:r>
        <w:t>инвестиционных проектов</w:t>
      </w:r>
    </w:p>
    <w:p w:rsidR="00F44551" w:rsidRDefault="00F44551">
      <w:pPr>
        <w:pStyle w:val="ConsPlusNormal"/>
        <w:jc w:val="center"/>
      </w:pPr>
    </w:p>
    <w:p w:rsidR="00F44551" w:rsidRDefault="00F44551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Волгограда</w:t>
      </w:r>
    </w:p>
    <w:p w:rsidR="00F44551" w:rsidRDefault="00F44551">
      <w:pPr>
        <w:pStyle w:val="ConsPlusNormal"/>
        <w:jc w:val="center"/>
      </w:pPr>
      <w:r>
        <w:t>от 23.01.2025 N 62)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 xml:space="preserve">4.1. Основанием для начала сопровождения инвестиционного проекта является </w:t>
      </w:r>
      <w:hyperlink w:anchor="P193">
        <w:r>
          <w:rPr>
            <w:color w:val="0000FF"/>
          </w:rPr>
          <w:t>обращение</w:t>
        </w:r>
      </w:hyperlink>
      <w:r>
        <w:t xml:space="preserve"> инвестора по форме согласно приложению 1 к настоящему Регламенту, поступившее в администрацию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Обращение может быть подано инвестором следующими способами: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на бумажном носителе по адресу, указанному на официальном сайте администрации Волгограда в информационно-телекоммуникационной сети Интернет: 400066, Волгоград, ул. им. Володарского, 5 (часы работы: будние дни с 08.30 час. до 17.30 час., перерыв с 12.30 час. до 13.30 час.);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электронном виде (письмом) по адресу электронной почты, указанному на официальном сайте администрации Волгограда в информационно-телекоммуникационной сети Интернет.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К обращению инвестора прикладываются: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заверенные в установленном законодательством Российской Федерации порядке копии учредительных документов инвестора;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лиц/индивидуальных предпринимателей на дату не ранее 15 дней до даты подачи инвестором обращения;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документы, подтверждающие полномочия руководителя и (или) представителя инвестора, либо их копии, заверенные в установленном законодательством Российской Федерации порядке: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схема земельного участка, на котором планируется реализация инвестиционного проекта (в случае, если инвестором определена территория реализации инвестиционного проекта).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lastRenderedPageBreak/>
        <w:t>Ответственность за полноту и достоверность сведений, содержащихся в обращении инвестора и приложенных к нему материалах, несет инвестор.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Обращение инвестора в течение одного рабочего дня со дня поступления в администрацию Волгограда подлежит регистрации и передаче на рассмотрение в уполномоченный орган.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4.2. Уполномоченный орган в течение двух рабочих дней со дня регистрации обращения инвестора: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проверяет полноту указанных в обращении инвестора сведений;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проверяет инвестиционный проект на соответствие требованиям, указанным в </w:t>
      </w:r>
      <w:hyperlink w:anchor="P92">
        <w:r>
          <w:rPr>
            <w:color w:val="0000FF"/>
          </w:rPr>
          <w:t>пункте 3.1 раздела 3</w:t>
        </w:r>
      </w:hyperlink>
      <w:r>
        <w:t xml:space="preserve"> настоящего Регламента;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проверяет инвестора на соответствие требованиям, указанным в </w:t>
      </w:r>
      <w:hyperlink w:anchor="P96">
        <w:r>
          <w:rPr>
            <w:color w:val="0000FF"/>
          </w:rPr>
          <w:t>пункте 3.2 раздела 3</w:t>
        </w:r>
      </w:hyperlink>
      <w:r>
        <w:t xml:space="preserve"> настоящего Регламента;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проверяет наличие решения администрации Волгограда (главы Волгограда) о комплексном развитии территории, о возможности заключения концессионного соглашения (в том числе на иных условиях), о направлении предложения о реализации проекта </w:t>
      </w:r>
      <w:proofErr w:type="spellStart"/>
      <w:r>
        <w:t>муниципально</w:t>
      </w:r>
      <w:proofErr w:type="spellEnd"/>
      <w:r>
        <w:t>-частного партнерства в уполномоченный орган в целях оценки эффективности и определения его сравнительного преимущества и (или) заключенного соглашения на испрашиваемую территорию (часть испрашиваемой территории).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Уполномоченный орган в срок, предусмотренный абзацем первым настоящего пункта: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возвращает обращение инвестора для доработки представившему его инвестору в случае несоответствия инвестиционного проекта требованиям, указанным в </w:t>
      </w:r>
      <w:hyperlink w:anchor="P92">
        <w:r>
          <w:rPr>
            <w:color w:val="0000FF"/>
          </w:rPr>
          <w:t>пункте 3.1 раздела 3</w:t>
        </w:r>
      </w:hyperlink>
      <w:r>
        <w:t xml:space="preserve"> настоящего Регламента, и (или) несоответствия инвестора требованиям, указанным в </w:t>
      </w:r>
      <w:hyperlink w:anchor="P96">
        <w:r>
          <w:rPr>
            <w:color w:val="0000FF"/>
          </w:rPr>
          <w:t>пункте 3.2 раздела 3</w:t>
        </w:r>
      </w:hyperlink>
      <w:r>
        <w:t xml:space="preserve"> настоящего Регламента, и (или) представления неполных сведений в обращении инвестора с указанием замечаний, послуживших основанием для возврата;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уведомляет инвестора о невозможности сопровождения инвестиционного проекта при наличии решения администрации Волгограда (главы Волгограда) о комплексном развитии территории, о возможности заключения концессионного соглашения (в том числе на иных условиях), о направлении предложения о реализации проекта </w:t>
      </w:r>
      <w:proofErr w:type="spellStart"/>
      <w:r>
        <w:t>муниципально</w:t>
      </w:r>
      <w:proofErr w:type="spellEnd"/>
      <w:r>
        <w:t>-частного партнерства в уполномоченный орган в целях оценки эффективности и определения его сравнительного преимущества и (или) заключенного соглашения на испрашиваемую для реализации инвестиционного проекта территорию (часть испрашиваемой территории) с указанием причин, послуживших основанием для отказа в сопровождении инвестиционного проекта.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После устранения замечаний, послуживших основанием для возврата обращения инвестора на доработку, инвестор вправе повторно направить обращение для его рассмотрения в порядке, предусмотренном настоящим Регламентом.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4.3. При отсутствии оснований для возврата обращения инвестора для доработки или направления инвестору уведомления о невозможности сопровождения инвестиционного проекта уполномоченный орган в течение двух рабочих дней со дня регистрации обращения инвестора направляет обращение инвестора в структурные подразделения администрации Волгограда в соответствии с отраслевой сферой деятельности для получения заключения о целесообразности либо нецелесообразности реализации инвестиционного проекта, о наличии либо отсутствии ограничений в реализации инвестиционного проекта с учетом требований земельного, градостроительного или природоохранного законодательства (далее - отраслевое заключение).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4.4. Структурные подразделения администрации Волгограда направляют в уполномоченный орган отраслевые заключения в течение трех рабочих дней со дня поступления обращения </w:t>
      </w:r>
      <w:r>
        <w:lastRenderedPageBreak/>
        <w:t>инвестора от уполномоченного органа.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Уполномоченный орган после получения отраслевых заключений включает обращение инвестора в повестку очередного заседания Инвестиционного совета при главе Волгограда (далее - Совет).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Совет рассматривает обращение инвестора и принимает решение о сопровождении или об отказе в сопровождении инвестиционного проекта.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Решения Совета оформляются протоколом в течение пяти рабочих дней со дня проведения заседания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4.5. Основаниями для отказа в сопровождении инвестиционного проекта являются: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представление инвестором недостоверной информации;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наличие ограничений в реализации инвестиционного проекта с учетом требований земельного, градостроительного, природоохранного и иного законодательства.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Уполномоченный орган в случае принятия Советом решения об отказе в сопровождении инвестиционного проекта в течение двух рабочих дней после подписания протокола уведомляет инвестора в письменном виде об отказе в сопровождении инвестиционного проекта.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4.6. В случае принятия Советом решения о сопровождении инвестиционного проекта уполномоченный орган в течение двух рабочих дней после подписания протокола уведомляет инвестора в письменном виде о сопровождении инвестиционного проекта и включении его в реестр инвестиционных проектов.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Уполномоченный орган после уведомления инвестора о сопровождении инвестиционного проекта осуществляет подготовку и согласование проекта соглашения между администрацией Волгограда и инвестором в порядке, предусмотренном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Волгограда от 01 марта 2019 г. N 226 "Об утверждении Порядка подготовки, согласования, заключения и хранения соглашений (договоров), заключаемых администрацией Волгограда".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случае выявления обстоятельств, препятствующих заключению соглашения после принятия решения Советом о возможности реализации инвестиционного проекта, уполномоченный орган выносит обращение инвестора на повторное рассмотрение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4.7. В случае необходимости в сопровождении инвестиционного проекта после заключения соглашения учреждение по заявлению инвестора разрабатывает и утверждает совместный план-график, который содержит перечень необходимых для реализации инвестиционного проекта административных процедур с указанием сроков их реализации (далее - план-график).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Копия плана-графика направляется учреждением в уполномоченный орган в течение двух рабочих дней со дня его утверждения.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Учреждение осуществляет необходимые процедуры сопровождения инвестиционного проекта в течение всего срока его реализации в соответствии с планом-графиком.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случае необходимости получения инвестором муниципальных услуг при реализации инвестиционного проекта учреждение взаимодействует с уполномоченным органом, структурными подразделениями администрации Волгограда, в функциональные обязанности которых входит оказание соответствующих услуг.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4.8. Инвестор в течение всего срока реализации инвестиционного проекта ежеквартально не позднее 05-го числа месяца, следующего после отчетного периода, направляет в уполномоченный </w:t>
      </w:r>
      <w:r>
        <w:lastRenderedPageBreak/>
        <w:t>орган информацию о реализации инвестиционного проекта.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4.9. Уполномоченный орган по итогам полугодия не позднее 15-го числа месяца, следующего после отчетного периода, представляет инвестиционному уполномоченному и Совету доклад о реализованных и реализуемых инвестиционных проектах, сопровождаемых в рамках настоящего Регламента.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4.10. Инвестиционный уполномоченный в рамках сопровождения инвестиционных проектов: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оказывает содействие в реализации инвестиционных проектов на территории Волгограда, в том числе оказывает организационную помощь субъектам инвестиционной деятельности;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координирует работу по вопросам развития инвестиционной деятельности, принятия мер по устранению административных барьеров, инфраструктурных ограничений и улучшению делового климата на территории Волгограда;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принимает меры для устранения спорных и (или) проблемных вопросов при реализации инвестиционного проекта в случае их возникновения.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5. Ведение реестра инвестиционных проектов</w:t>
      </w:r>
    </w:p>
    <w:p w:rsidR="00F44551" w:rsidRDefault="00F44551">
      <w:pPr>
        <w:pStyle w:val="ConsPlusNormal"/>
        <w:jc w:val="center"/>
      </w:pPr>
    </w:p>
    <w:p w:rsidR="00F44551" w:rsidRDefault="00F44551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Волгограда</w:t>
      </w:r>
    </w:p>
    <w:p w:rsidR="00F44551" w:rsidRDefault="00F44551">
      <w:pPr>
        <w:pStyle w:val="ConsPlusNormal"/>
        <w:jc w:val="center"/>
      </w:pPr>
      <w:r>
        <w:t>от 23.01.2025 N 62)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Включение сопровождаемого инвестиционного проекта в реестр инвестиционных проектов производится уполномоченным органом.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реестр инвестиционных проектов включаются инвестиционные проекты, в отношении которых Советом принято решение о сопровождении, а также инвестиционные проекты, в отношении которых между администрацией Волгограда и инвестором заключено соглашение.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Из реестра инвестиционных проектов подлежат исключению: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а) инвестиционный проект, соглашение </w:t>
      </w:r>
      <w:proofErr w:type="gramStart"/>
      <w:r>
        <w:t>в отношении</w:t>
      </w:r>
      <w:proofErr w:type="gramEnd"/>
      <w:r>
        <w:t xml:space="preserve"> которого расторгнуто в предусмотренном действующим законодательством порядке;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б) инвестиционный проект, соглашение </w:t>
      </w:r>
      <w:proofErr w:type="gramStart"/>
      <w:r>
        <w:t>в отношении</w:t>
      </w:r>
      <w:proofErr w:type="gramEnd"/>
      <w:r>
        <w:t xml:space="preserve"> которого исполнено;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в) инвестиционный проект, соглашение в отношении которого не заключено по результатам согласования в порядке, предусмотренном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Волгограда от 01 марта 2019 г. N 226 "Об утверждении Порядка подготовки, согласования, заключения и хранения соглашений (договоров), заключаемых администрацией Волгограда";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г) инвестиционный проект, обращение по которому отозвано инвестором до заключения соглашения.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Актуализация сведений реестра инвестиционных проектов осуществляется уполномоченным органом до 25-го числа каждого месяца.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Реестр инвестиционных проектов размещается уполномоченным органом на Инвестиционном портале г. Волгограда в информационно-телекоммуникационной сети Интернет (</w:t>
      </w:r>
      <w:hyperlink r:id="rId37">
        <w:r>
          <w:rPr>
            <w:color w:val="0000FF"/>
          </w:rPr>
          <w:t>http://volgogradinvest.ru</w:t>
        </w:r>
      </w:hyperlink>
      <w:r>
        <w:t>).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07">
        <w:r>
          <w:rPr>
            <w:color w:val="0000FF"/>
          </w:rPr>
          <w:t>реестра</w:t>
        </w:r>
      </w:hyperlink>
      <w:r>
        <w:t xml:space="preserve"> инвестиционных проектов приведена в приложении 2 к настоящему Регламенту.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lastRenderedPageBreak/>
        <w:t>Департамент экономического</w:t>
      </w:r>
    </w:p>
    <w:p w:rsidR="00F44551" w:rsidRDefault="00F44551">
      <w:pPr>
        <w:pStyle w:val="ConsPlusNormal"/>
        <w:jc w:val="right"/>
      </w:pPr>
      <w:r>
        <w:t>развития и инвестиций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  <w:outlineLvl w:val="1"/>
      </w:pPr>
      <w:r>
        <w:t>Приложение 1</w:t>
      </w:r>
    </w:p>
    <w:p w:rsidR="00F44551" w:rsidRDefault="00F44551">
      <w:pPr>
        <w:pStyle w:val="ConsPlusNormal"/>
        <w:jc w:val="right"/>
      </w:pPr>
      <w:r>
        <w:t>к Регламенту сопровождения</w:t>
      </w:r>
    </w:p>
    <w:p w:rsidR="00F44551" w:rsidRDefault="00F44551">
      <w:pPr>
        <w:pStyle w:val="ConsPlusNormal"/>
        <w:jc w:val="right"/>
      </w:pPr>
      <w:r>
        <w:t>инвестиционных проектов,</w:t>
      </w:r>
    </w:p>
    <w:p w:rsidR="00F44551" w:rsidRDefault="00F44551">
      <w:pPr>
        <w:pStyle w:val="ConsPlusNormal"/>
        <w:jc w:val="right"/>
      </w:pPr>
      <w:r>
        <w:t>реализуемых и (или) планируемых</w:t>
      </w:r>
    </w:p>
    <w:p w:rsidR="00F44551" w:rsidRDefault="00F44551">
      <w:pPr>
        <w:pStyle w:val="ConsPlusNormal"/>
        <w:jc w:val="right"/>
      </w:pPr>
      <w:r>
        <w:t>к реализации на территории</w:t>
      </w:r>
    </w:p>
    <w:p w:rsidR="00F44551" w:rsidRDefault="00F44551">
      <w:pPr>
        <w:pStyle w:val="ConsPlusNormal"/>
        <w:jc w:val="right"/>
      </w:pPr>
      <w:r>
        <w:t>городского округа</w:t>
      </w:r>
    </w:p>
    <w:p w:rsidR="00F44551" w:rsidRDefault="00F44551">
      <w:pPr>
        <w:pStyle w:val="ConsPlusNormal"/>
        <w:jc w:val="right"/>
      </w:pPr>
      <w:r>
        <w:t>город-герой Волгоград,</w:t>
      </w:r>
    </w:p>
    <w:p w:rsidR="00F44551" w:rsidRDefault="00F44551">
      <w:pPr>
        <w:pStyle w:val="ConsPlusNormal"/>
        <w:jc w:val="right"/>
      </w:pPr>
      <w:r>
        <w:t>утвержденному постановлением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right"/>
      </w:pPr>
      <w:r>
        <w:t>от 26.04.2024 N 394</w:t>
      </w:r>
    </w:p>
    <w:p w:rsidR="00F44551" w:rsidRDefault="00F445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5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Волгограда от 23.01.2025 N 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 (оформляется на фирменном бланке организации (при наличии)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        Главе Волгограда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bookmarkStart w:id="4" w:name="P193"/>
      <w:bookmarkEnd w:id="4"/>
      <w:r>
        <w:t xml:space="preserve">                                 ОБРАЩЕНИЕ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                     (полное наименование инвестора)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Прошу  оказать</w:t>
      </w:r>
      <w:proofErr w:type="gramEnd"/>
      <w:r>
        <w:t xml:space="preserve">  содействие  по  реализации  инвестиционного  проекта на</w:t>
      </w:r>
    </w:p>
    <w:p w:rsidR="00F44551" w:rsidRDefault="00F44551">
      <w:pPr>
        <w:pStyle w:val="ConsPlusNonformat"/>
        <w:jc w:val="both"/>
      </w:pPr>
      <w:r>
        <w:t>территории Волгограда 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                            (наименование инвестиционного проекта)</w:t>
      </w:r>
    </w:p>
    <w:p w:rsidR="00F44551" w:rsidRDefault="00F445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201"/>
      </w:tblGrid>
      <w:tr w:rsidR="00F44551">
        <w:tc>
          <w:tcPr>
            <w:tcW w:w="9040" w:type="dxa"/>
            <w:gridSpan w:val="2"/>
          </w:tcPr>
          <w:p w:rsidR="00F44551" w:rsidRDefault="00F44551">
            <w:pPr>
              <w:pStyle w:val="ConsPlusNormal"/>
              <w:jc w:val="center"/>
            </w:pPr>
            <w:r>
              <w:t>Основная информация об инвесторе</w:t>
            </w: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  <w:jc w:val="center"/>
            </w:pPr>
            <w:r>
              <w:t>2</w:t>
            </w: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Основной вид деятельности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Юридический адрес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Фактический адрес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ИНН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Телефон/факс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Адрес электронной почты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Ф.И.О. и должность руководителя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9040" w:type="dxa"/>
            <w:gridSpan w:val="2"/>
          </w:tcPr>
          <w:p w:rsidR="00F44551" w:rsidRDefault="00F44551">
            <w:pPr>
              <w:pStyle w:val="ConsPlusNormal"/>
              <w:jc w:val="center"/>
            </w:pPr>
            <w:r>
              <w:t>Основная информация о реализуемом и (или) планируемом</w:t>
            </w:r>
          </w:p>
          <w:p w:rsidR="00F44551" w:rsidRDefault="00F44551">
            <w:pPr>
              <w:pStyle w:val="ConsPlusNormal"/>
              <w:jc w:val="center"/>
            </w:pPr>
            <w:r>
              <w:lastRenderedPageBreak/>
              <w:t>к реализации инвестиционном проекте</w:t>
            </w: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lastRenderedPageBreak/>
              <w:t>Полное наименование инвестиционного проекта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Месторасположение рассматриваемого земельного участка (адрес)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Кадастровый номер земельного участка (кадастровый квартал)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Площадь земельного участка (кв. м)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Отрасль, в которой реализуется инвестиционный проект*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Краткая характеристика инвестиционного проекта (содержание, планируемые результаты) *, в том числе:</w:t>
            </w:r>
          </w:p>
          <w:p w:rsidR="00F44551" w:rsidRDefault="00F44551">
            <w:pPr>
              <w:pStyle w:val="ConsPlusNormal"/>
            </w:pPr>
            <w:r>
              <w:t>технико-экономические показатели планируемых к строительству объектов;</w:t>
            </w:r>
          </w:p>
          <w:p w:rsidR="00F44551" w:rsidRDefault="00F44551">
            <w:pPr>
              <w:pStyle w:val="ConsPlusNormal"/>
            </w:pPr>
            <w:r>
              <w:t>количество и площадь планируемых к вводу в эксплуатацию многоквартирных жилых домов (в случае реализации инвестиционного проекта в сфере жилищного строительства);</w:t>
            </w:r>
          </w:p>
          <w:p w:rsidR="00F44551" w:rsidRDefault="00F44551">
            <w:pPr>
              <w:pStyle w:val="ConsPlusNormal"/>
            </w:pPr>
            <w:r>
              <w:t>сведения о планируемой передаче в муниципальную собственность жилых помещений в введенном в эксплуатацию многоквартирном жилом доме (если применимо)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Год начала реализации инвестиционного проекта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Год окончания реализации инвестиционного проекта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Срок окупаемости инвестиционного проекта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Объем инвестиций по инвестиционному проекту (млн. руб.) *, в том числе: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Собственные средства (при наличии)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Иные источники (при наличии)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Количество новых рабочих мест в случае, если таковые предусмотрены инвестиционным проектом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Вид продукции (услуг)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Производственная мощность (ед./год) в случае, если инвестиционным проектом предусмотрен выпуск продукции, в том числе сведения об увеличении объемов производства продукции и (или) расширении ассортимента производимой продукции в случае, если такое предусмотрено инвестиционным проектом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Сумма налоговых перечислений по результатам реализации инвестиционного проекта (тыс. руб./год)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 xml:space="preserve">Необходимые формы сопровождения (консультационная, </w:t>
            </w:r>
            <w:r>
              <w:lastRenderedPageBreak/>
              <w:t>информационная и организационная)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lastRenderedPageBreak/>
              <w:t>Необходимые формы поддержки (формулируются инвестором самостоятельно)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Потребность в энергоресурсах и инфраструктуре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Потребность в подборе земельного участка, необходимого для реализации инвестиционного проекта, и требования к нему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Необходимость в сопровождении инвестиционного проекта в рамках заключенного соглашения в период его реализации (да/нет)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9040" w:type="dxa"/>
            <w:gridSpan w:val="2"/>
          </w:tcPr>
          <w:p w:rsidR="00F44551" w:rsidRDefault="00F44551">
            <w:pPr>
              <w:pStyle w:val="ConsPlusNormal"/>
              <w:jc w:val="center"/>
            </w:pPr>
            <w:r>
              <w:t>Контактные данные лица, уполномоченного инвестором на взаимодействие при рассмотрении и сопровождении инвестиционного проекта</w:t>
            </w: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Ф.И.О.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Должность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Контактный телефон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839" w:type="dxa"/>
          </w:tcPr>
          <w:p w:rsidR="00F44551" w:rsidRDefault="00F44551">
            <w:pPr>
              <w:pStyle w:val="ConsPlusNormal"/>
            </w:pPr>
            <w:r>
              <w:t>Адрес электронной почты *</w:t>
            </w:r>
          </w:p>
        </w:tc>
        <w:tc>
          <w:tcPr>
            <w:tcW w:w="3201" w:type="dxa"/>
          </w:tcPr>
          <w:p w:rsidR="00F44551" w:rsidRDefault="00F44551">
            <w:pPr>
              <w:pStyle w:val="ConsPlusNormal"/>
            </w:pP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Nonformat"/>
        <w:jc w:val="both"/>
      </w:pPr>
      <w:r>
        <w:t>_____________________</w:t>
      </w:r>
    </w:p>
    <w:p w:rsidR="00F44551" w:rsidRDefault="00F44551">
      <w:pPr>
        <w:pStyle w:val="ConsPlusNonformat"/>
        <w:jc w:val="both"/>
      </w:pPr>
      <w:r>
        <w:t xml:space="preserve">    * Обязательные к заполнению сведения.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Инвестор подтверждает, что:</w:t>
      </w:r>
    </w:p>
    <w:p w:rsidR="00F44551" w:rsidRDefault="00F44551">
      <w:pPr>
        <w:pStyle w:val="ConsPlusNonformat"/>
        <w:jc w:val="both"/>
      </w:pPr>
      <w:r>
        <w:t xml:space="preserve">    вся информация, содержащаяся в настоящем обращении и прилагаемых к нему</w:t>
      </w:r>
    </w:p>
    <w:p w:rsidR="00F44551" w:rsidRDefault="00F44551">
      <w:pPr>
        <w:pStyle w:val="ConsPlusNonformat"/>
        <w:jc w:val="both"/>
      </w:pPr>
      <w:r>
        <w:t>документах, является достоверной;</w:t>
      </w:r>
    </w:p>
    <w:p w:rsidR="00F44551" w:rsidRDefault="00F44551">
      <w:pPr>
        <w:pStyle w:val="ConsPlusNonformat"/>
        <w:jc w:val="both"/>
      </w:pPr>
      <w:r>
        <w:t xml:space="preserve">    инвестор   не   находится   в   </w:t>
      </w:r>
      <w:proofErr w:type="gramStart"/>
      <w:r>
        <w:t>стадии  реорганизации</w:t>
      </w:r>
      <w:proofErr w:type="gramEnd"/>
      <w:r>
        <w:t xml:space="preserve">  (за  исключением</w:t>
      </w:r>
    </w:p>
    <w:p w:rsidR="00F44551" w:rsidRDefault="00F44551">
      <w:pPr>
        <w:pStyle w:val="ConsPlusNonformat"/>
        <w:jc w:val="both"/>
      </w:pPr>
      <w:r>
        <w:t>реорганизации в форме присоединения к инвестору другого юридического лица),</w:t>
      </w:r>
    </w:p>
    <w:p w:rsidR="00F44551" w:rsidRDefault="00F44551">
      <w:pPr>
        <w:pStyle w:val="ConsPlusNonformat"/>
        <w:jc w:val="both"/>
      </w:pPr>
      <w:r>
        <w:t>ликвидации или банкротства.</w:t>
      </w:r>
    </w:p>
    <w:p w:rsidR="00F44551" w:rsidRDefault="00F44551">
      <w:pPr>
        <w:pStyle w:val="ConsPlusNonformat"/>
        <w:jc w:val="both"/>
      </w:pPr>
      <w:r>
        <w:t xml:space="preserve">    Инвестор не возражает против: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доступа  к</w:t>
      </w:r>
      <w:proofErr w:type="gramEnd"/>
      <w:r>
        <w:t xml:space="preserve">  указанной  информации  лиц, участвующих в оценке настоящего</w:t>
      </w:r>
    </w:p>
    <w:p w:rsidR="00F44551" w:rsidRDefault="00F44551">
      <w:pPr>
        <w:pStyle w:val="ConsPlusNonformat"/>
        <w:jc w:val="both"/>
      </w:pPr>
      <w:r>
        <w:t>обращения и приложенных к нему документов;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размещения  сведений</w:t>
      </w:r>
      <w:proofErr w:type="gramEnd"/>
      <w:r>
        <w:t xml:space="preserve">  (наименование  инвестиционного  проекта,  краткая</w:t>
      </w:r>
    </w:p>
    <w:p w:rsidR="00F44551" w:rsidRDefault="00F44551">
      <w:pPr>
        <w:pStyle w:val="ConsPlusNonformat"/>
        <w:jc w:val="both"/>
      </w:pPr>
      <w:r>
        <w:t xml:space="preserve">характеристика   </w:t>
      </w:r>
      <w:proofErr w:type="gramStart"/>
      <w:r>
        <w:t>инвестиционного  проекта</w:t>
      </w:r>
      <w:proofErr w:type="gramEnd"/>
      <w:r>
        <w:t>)  об  инвестиционном  проекте  на</w:t>
      </w:r>
    </w:p>
    <w:p w:rsidR="00F44551" w:rsidRDefault="00F44551">
      <w:pPr>
        <w:pStyle w:val="ConsPlusNonformat"/>
        <w:jc w:val="both"/>
      </w:pPr>
      <w:proofErr w:type="gramStart"/>
      <w:r>
        <w:t>Инвестиционном  портале</w:t>
      </w:r>
      <w:proofErr w:type="gramEnd"/>
      <w:r>
        <w:t xml:space="preserve">  г. Волгограда в информационно-телекоммуникационной</w:t>
      </w:r>
    </w:p>
    <w:p w:rsidR="00F44551" w:rsidRDefault="00F44551">
      <w:pPr>
        <w:pStyle w:val="ConsPlusNonformat"/>
        <w:jc w:val="both"/>
      </w:pPr>
      <w:r>
        <w:t>сети Интернет (</w:t>
      </w:r>
      <w:hyperlink r:id="rId39">
        <w:r>
          <w:rPr>
            <w:color w:val="0000FF"/>
          </w:rPr>
          <w:t>http://volgogradinvest.ru</w:t>
        </w:r>
      </w:hyperlink>
      <w:r>
        <w:t>);</w:t>
      </w:r>
    </w:p>
    <w:p w:rsidR="00F44551" w:rsidRDefault="00F44551">
      <w:pPr>
        <w:pStyle w:val="ConsPlusNonformat"/>
        <w:jc w:val="both"/>
      </w:pPr>
      <w:r>
        <w:t xml:space="preserve">    передачи    в    автономную   некоммерческую   организацию   "Агентство</w:t>
      </w:r>
    </w:p>
    <w:p w:rsidR="00F44551" w:rsidRDefault="00F44551">
      <w:pPr>
        <w:pStyle w:val="ConsPlusNonformat"/>
        <w:jc w:val="both"/>
      </w:pPr>
      <w:proofErr w:type="gramStart"/>
      <w:r>
        <w:t>инвестиционного  развития</w:t>
      </w:r>
      <w:proofErr w:type="gramEnd"/>
      <w:r>
        <w:t xml:space="preserve">  Волгоградской  области" сведений, содержащихся в</w:t>
      </w:r>
    </w:p>
    <w:p w:rsidR="00F44551" w:rsidRDefault="00F44551">
      <w:pPr>
        <w:pStyle w:val="ConsPlusNonformat"/>
        <w:jc w:val="both"/>
      </w:pPr>
      <w:r>
        <w:t>настоящем обращении.</w:t>
      </w:r>
    </w:p>
    <w:p w:rsidR="00F44551" w:rsidRDefault="00F44551">
      <w:pPr>
        <w:pStyle w:val="ConsPlusNonformat"/>
        <w:jc w:val="both"/>
      </w:pPr>
      <w:r>
        <w:t xml:space="preserve">    Инвестором  представлено  </w:t>
      </w:r>
      <w:hyperlink w:anchor="P323">
        <w:r>
          <w:rPr>
            <w:color w:val="0000FF"/>
          </w:rPr>
          <w:t>согласие</w:t>
        </w:r>
      </w:hyperlink>
      <w:r>
        <w:t xml:space="preserve">  на  обработку  персональных  данных</w:t>
      </w:r>
    </w:p>
    <w:p w:rsidR="00F44551" w:rsidRDefault="00F44551">
      <w:pPr>
        <w:pStyle w:val="ConsPlusNonformat"/>
        <w:jc w:val="both"/>
      </w:pPr>
      <w:r>
        <w:t>согласно приложению 1 к настоящему обращению.</w:t>
      </w:r>
    </w:p>
    <w:p w:rsidR="00F44551" w:rsidRDefault="00F44551">
      <w:pPr>
        <w:pStyle w:val="ConsPlusNonformat"/>
        <w:jc w:val="both"/>
      </w:pPr>
      <w:r>
        <w:t xml:space="preserve">    Инвестором представлено </w:t>
      </w:r>
      <w:hyperlink w:anchor="P412">
        <w:r>
          <w:rPr>
            <w:color w:val="0000FF"/>
          </w:rPr>
          <w:t>согласие</w:t>
        </w:r>
      </w:hyperlink>
      <w:r>
        <w:t xml:space="preserve"> на раскрытие информации об инвесторе и</w:t>
      </w:r>
    </w:p>
    <w:p w:rsidR="00F44551" w:rsidRDefault="00F44551">
      <w:pPr>
        <w:pStyle w:val="ConsPlusNonformat"/>
        <w:jc w:val="both"/>
      </w:pPr>
      <w:r>
        <w:t>(или) инвестиционном проекте согласно приложению 2 к настоящему обращению.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Перечень  прилагаемых</w:t>
      </w:r>
      <w:proofErr w:type="gramEnd"/>
      <w:r>
        <w:t xml:space="preserve">  к  настоящему  обращению  документов с указанием</w:t>
      </w:r>
    </w:p>
    <w:p w:rsidR="00F44551" w:rsidRDefault="00F44551">
      <w:pPr>
        <w:pStyle w:val="ConsPlusNonformat"/>
        <w:jc w:val="both"/>
      </w:pPr>
      <w:r>
        <w:t>количества страниц:</w:t>
      </w:r>
    </w:p>
    <w:p w:rsidR="00F44551" w:rsidRDefault="00F44551">
      <w:pPr>
        <w:pStyle w:val="ConsPlusNonformat"/>
        <w:jc w:val="both"/>
      </w:pPr>
      <w:r>
        <w:t xml:space="preserve">    1. ___________________________________________________________________.</w:t>
      </w:r>
    </w:p>
    <w:p w:rsidR="00F44551" w:rsidRDefault="00F44551">
      <w:pPr>
        <w:pStyle w:val="ConsPlusNonformat"/>
        <w:jc w:val="both"/>
      </w:pPr>
      <w:r>
        <w:t xml:space="preserve">    2. ___________________________________________________________________.</w:t>
      </w:r>
    </w:p>
    <w:p w:rsidR="00F44551" w:rsidRDefault="00F44551">
      <w:pPr>
        <w:pStyle w:val="ConsPlusNonformat"/>
        <w:jc w:val="both"/>
      </w:pPr>
      <w:r>
        <w:t xml:space="preserve">    3. ___________________________________________________________________.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>Инвестор        ____________________       ________________________________</w:t>
      </w:r>
    </w:p>
    <w:p w:rsidR="00F44551" w:rsidRDefault="00F44551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      (инициалы, фамилия)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lastRenderedPageBreak/>
        <w:t xml:space="preserve">                                     М.П.</w:t>
      </w:r>
    </w:p>
    <w:p w:rsidR="00F44551" w:rsidRDefault="00F44551">
      <w:pPr>
        <w:pStyle w:val="ConsPlusNonformat"/>
        <w:jc w:val="both"/>
      </w:pPr>
      <w:r>
        <w:t xml:space="preserve">                            (при наличии печати)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   _____________________</w:t>
      </w:r>
    </w:p>
    <w:p w:rsidR="00F44551" w:rsidRDefault="00F44551">
      <w:pPr>
        <w:pStyle w:val="ConsPlusNonformat"/>
        <w:jc w:val="both"/>
      </w:pPr>
      <w:r>
        <w:t xml:space="preserve">                                                             (дата)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Приложение 1 к обращению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        Главе Волгограда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1</w:t>
      </w:r>
    </w:p>
    <w:p w:rsidR="00F44551" w:rsidRDefault="00F44551">
      <w:pPr>
        <w:pStyle w:val="ConsPlusNonformat"/>
        <w:jc w:val="both"/>
      </w:pPr>
      <w:bookmarkStart w:id="5" w:name="P323"/>
      <w:bookmarkEnd w:id="5"/>
      <w:r>
        <w:t xml:space="preserve">                                 СОГЛАСИЕ</w:t>
      </w:r>
    </w:p>
    <w:p w:rsidR="00F44551" w:rsidRDefault="00F44551">
      <w:pPr>
        <w:pStyle w:val="ConsPlusNonformat"/>
        <w:jc w:val="both"/>
      </w:pPr>
      <w:r>
        <w:t xml:space="preserve">    субъекта персональных данных на обработку своих персональных данных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          (фамилия, имя, отчество (последнее - при наличии) субъекта</w:t>
      </w:r>
    </w:p>
    <w:p w:rsidR="00F44551" w:rsidRDefault="00F44551">
      <w:pPr>
        <w:pStyle w:val="ConsPlusNonformat"/>
        <w:jc w:val="both"/>
      </w:pPr>
      <w:r>
        <w:t xml:space="preserve">                             персональных данных,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                           адрес регистрации,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>номер основного документа, удостоверяющего личность, сведения о дате выдачи</w:t>
      </w:r>
    </w:p>
    <w:p w:rsidR="00F44551" w:rsidRDefault="00F44551">
      <w:pPr>
        <w:pStyle w:val="ConsPlusNonformat"/>
        <w:jc w:val="both"/>
      </w:pPr>
      <w:r>
        <w:t xml:space="preserve">                           указанного документа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__________________________________________________________________________,</w:t>
      </w:r>
    </w:p>
    <w:p w:rsidR="00F44551" w:rsidRDefault="00F44551">
      <w:pPr>
        <w:pStyle w:val="ConsPlusNonformat"/>
        <w:jc w:val="both"/>
      </w:pPr>
      <w:r>
        <w:t xml:space="preserve">                          и выдавшем его органе)</w:t>
      </w:r>
    </w:p>
    <w:p w:rsidR="00F44551" w:rsidRDefault="00F44551">
      <w:pPr>
        <w:pStyle w:val="ConsPlusNonformat"/>
        <w:jc w:val="both"/>
      </w:pPr>
      <w:proofErr w:type="gramStart"/>
      <w:r>
        <w:t>в  лице</w:t>
      </w:r>
      <w:proofErr w:type="gramEnd"/>
      <w:r>
        <w:t xml:space="preserve">  представителя  субъекта  персональных данных (заполняется в случае</w:t>
      </w:r>
    </w:p>
    <w:p w:rsidR="00F44551" w:rsidRDefault="00F44551">
      <w:pPr>
        <w:pStyle w:val="ConsPlusNonformat"/>
        <w:jc w:val="both"/>
      </w:pPr>
      <w:r>
        <w:t xml:space="preserve">получения   согласия   от   представителя   </w:t>
      </w:r>
      <w:proofErr w:type="gramStart"/>
      <w:r>
        <w:t>субъекта  персональных</w:t>
      </w:r>
      <w:proofErr w:type="gramEnd"/>
      <w:r>
        <w:t xml:space="preserve">  данных)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(фамилия, имя, отчество (последнее - при наличии) представителя субъекта</w:t>
      </w:r>
    </w:p>
    <w:p w:rsidR="00F44551" w:rsidRDefault="00F44551">
      <w:pPr>
        <w:pStyle w:val="ConsPlusNonformat"/>
        <w:jc w:val="both"/>
      </w:pPr>
      <w:r>
        <w:t xml:space="preserve">    персональных данных, адрес регистрации, номер основного документа,</w:t>
      </w:r>
    </w:p>
    <w:p w:rsidR="00F44551" w:rsidRDefault="00F44551">
      <w:pPr>
        <w:pStyle w:val="ConsPlusNonformat"/>
        <w:jc w:val="both"/>
      </w:pPr>
      <w:r>
        <w:t xml:space="preserve">  удостоверяющего личность, сведения о дате выдачи указанного документа и</w:t>
      </w:r>
    </w:p>
    <w:p w:rsidR="00F44551" w:rsidRDefault="00F44551">
      <w:pPr>
        <w:pStyle w:val="ConsPlusNonformat"/>
        <w:jc w:val="both"/>
      </w:pPr>
      <w:r>
        <w:t xml:space="preserve">     выдавшем его органе, реквизиты доверенности или иного документа,</w:t>
      </w:r>
    </w:p>
    <w:p w:rsidR="00F44551" w:rsidRDefault="00F44551">
      <w:pPr>
        <w:pStyle w:val="ConsPlusNonformat"/>
        <w:jc w:val="both"/>
      </w:pPr>
      <w:r>
        <w:t xml:space="preserve">                 подтверждающего полномочия представителя)</w:t>
      </w:r>
    </w:p>
    <w:p w:rsidR="00F44551" w:rsidRDefault="00F44551">
      <w:pPr>
        <w:pStyle w:val="ConsPlusNonformat"/>
        <w:jc w:val="both"/>
      </w:pPr>
      <w:r>
        <w:t xml:space="preserve">в  порядке  и на условиях, определенных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27 июля 2006</w:t>
      </w:r>
    </w:p>
    <w:p w:rsidR="00F44551" w:rsidRDefault="00F44551">
      <w:pPr>
        <w:pStyle w:val="ConsPlusNonformat"/>
        <w:jc w:val="both"/>
      </w:pPr>
      <w:r>
        <w:t xml:space="preserve">г.  </w:t>
      </w:r>
      <w:proofErr w:type="gramStart"/>
      <w:r>
        <w:t>N  152</w:t>
      </w:r>
      <w:proofErr w:type="gramEnd"/>
      <w:r>
        <w:t>-ФЗ  "О  персональных  данных",  даю  свое согласие администрации</w:t>
      </w:r>
    </w:p>
    <w:p w:rsidR="00F44551" w:rsidRDefault="00F44551">
      <w:pPr>
        <w:pStyle w:val="ConsPlusNonformat"/>
        <w:jc w:val="both"/>
      </w:pPr>
      <w:proofErr w:type="gramStart"/>
      <w:r>
        <w:t xml:space="preserve">Волгограда,   </w:t>
      </w:r>
      <w:proofErr w:type="gramEnd"/>
      <w:r>
        <w:t>расположенной   по   адресу:   400066,   Волгоград,  ул.  им.</w:t>
      </w:r>
    </w:p>
    <w:p w:rsidR="00F44551" w:rsidRDefault="00F44551">
      <w:pPr>
        <w:pStyle w:val="ConsPlusNonformat"/>
        <w:jc w:val="both"/>
      </w:pPr>
      <w:proofErr w:type="gramStart"/>
      <w:r>
        <w:t>Володарского,  5</w:t>
      </w:r>
      <w:proofErr w:type="gramEnd"/>
      <w:r>
        <w:t>,  на  обработку  своих  персональных  данных  на следующих</w:t>
      </w:r>
    </w:p>
    <w:p w:rsidR="00F44551" w:rsidRDefault="00F44551">
      <w:pPr>
        <w:pStyle w:val="ConsPlusNonformat"/>
        <w:jc w:val="both"/>
      </w:pPr>
      <w:r>
        <w:t>условиях:</w:t>
      </w:r>
    </w:p>
    <w:p w:rsidR="00F44551" w:rsidRDefault="00F44551">
      <w:pPr>
        <w:pStyle w:val="ConsPlusNonformat"/>
        <w:jc w:val="both"/>
      </w:pPr>
      <w:r>
        <w:t xml:space="preserve">    1. </w:t>
      </w:r>
      <w:proofErr w:type="gramStart"/>
      <w:r>
        <w:t>Настоящее  согласие</w:t>
      </w:r>
      <w:proofErr w:type="gramEnd"/>
      <w:r>
        <w:t xml:space="preserve"> дается на обработку персональных данных как  без</w:t>
      </w:r>
    </w:p>
    <w:p w:rsidR="00F44551" w:rsidRDefault="00F44551">
      <w:pPr>
        <w:pStyle w:val="ConsPlusNonformat"/>
        <w:jc w:val="both"/>
      </w:pPr>
      <w:r>
        <w:t>использования средств автоматизации, так и с их использованием.</w:t>
      </w:r>
    </w:p>
    <w:p w:rsidR="00F44551" w:rsidRDefault="00F44551">
      <w:pPr>
        <w:pStyle w:val="ConsPlusNonformat"/>
        <w:jc w:val="both"/>
      </w:pPr>
      <w:r>
        <w:t xml:space="preserve">    2. </w:t>
      </w:r>
      <w:proofErr w:type="gramStart"/>
      <w:r>
        <w:t>Настоящее  согласие</w:t>
      </w:r>
      <w:proofErr w:type="gramEnd"/>
      <w:r>
        <w:t xml:space="preserve">  дается  на  обработку  следующих   персональных</w:t>
      </w:r>
    </w:p>
    <w:p w:rsidR="00F44551" w:rsidRDefault="00F44551">
      <w:pPr>
        <w:pStyle w:val="ConsPlusNonformat"/>
        <w:jc w:val="both"/>
      </w:pPr>
      <w:r>
        <w:t>данных:</w:t>
      </w:r>
    </w:p>
    <w:p w:rsidR="00F44551" w:rsidRDefault="00F44551">
      <w:pPr>
        <w:pStyle w:val="ConsPlusNonformat"/>
        <w:jc w:val="both"/>
      </w:pPr>
      <w:r>
        <w:t xml:space="preserve">    фамилия, имя, отчество;</w:t>
      </w:r>
    </w:p>
    <w:p w:rsidR="00F44551" w:rsidRDefault="00F44551">
      <w:pPr>
        <w:pStyle w:val="ConsPlusNonformat"/>
        <w:jc w:val="both"/>
      </w:pPr>
      <w:r>
        <w:t xml:space="preserve">    идентификационный номер налогоплательщика;</w:t>
      </w:r>
    </w:p>
    <w:p w:rsidR="00F44551" w:rsidRDefault="00F44551">
      <w:pPr>
        <w:pStyle w:val="ConsPlusNonformat"/>
        <w:jc w:val="both"/>
      </w:pPr>
      <w:r>
        <w:t xml:space="preserve">    почтовый адрес с указанием почтового индекса;</w:t>
      </w:r>
    </w:p>
    <w:p w:rsidR="00F44551" w:rsidRDefault="00F44551">
      <w:pPr>
        <w:pStyle w:val="ConsPlusNonformat"/>
        <w:jc w:val="both"/>
      </w:pPr>
      <w:r>
        <w:t xml:space="preserve">    контактный телефон;</w:t>
      </w:r>
    </w:p>
    <w:p w:rsidR="00F44551" w:rsidRDefault="00F44551">
      <w:pPr>
        <w:pStyle w:val="ConsPlusNonformat"/>
        <w:jc w:val="both"/>
      </w:pPr>
      <w:r>
        <w:t xml:space="preserve">    адрес электронной почты.</w:t>
      </w:r>
    </w:p>
    <w:p w:rsidR="00F44551" w:rsidRDefault="00F44551">
      <w:pPr>
        <w:pStyle w:val="ConsPlusNonformat"/>
        <w:jc w:val="both"/>
      </w:pPr>
      <w:r>
        <w:t xml:space="preserve">    3. Целью обработки персональных данных является инициирование процедуры</w:t>
      </w:r>
    </w:p>
    <w:p w:rsidR="00F44551" w:rsidRDefault="00F44551">
      <w:pPr>
        <w:pStyle w:val="ConsPlusNonformat"/>
        <w:jc w:val="both"/>
      </w:pPr>
      <w:r>
        <w:t>сопровождения инвестиционного проекта _____________________________________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__________________________________________________________________________,</w:t>
      </w:r>
    </w:p>
    <w:p w:rsidR="00F44551" w:rsidRDefault="00F44551">
      <w:pPr>
        <w:pStyle w:val="ConsPlusNonformat"/>
        <w:jc w:val="both"/>
      </w:pPr>
      <w:r>
        <w:t xml:space="preserve">               (полное наименование инвестиционного проекта)</w:t>
      </w:r>
    </w:p>
    <w:p w:rsidR="00F44551" w:rsidRDefault="00F44551">
      <w:pPr>
        <w:pStyle w:val="ConsPlusNonformat"/>
        <w:jc w:val="both"/>
      </w:pPr>
      <w:r>
        <w:t xml:space="preserve">предусмотренной    </w:t>
      </w:r>
      <w:hyperlink w:anchor="P48">
        <w:r>
          <w:rPr>
            <w:color w:val="0000FF"/>
          </w:rPr>
          <w:t>Регламентом</w:t>
        </w:r>
      </w:hyperlink>
      <w:r>
        <w:t xml:space="preserve">   сопровождения   инвестиционных   проектов,</w:t>
      </w:r>
    </w:p>
    <w:p w:rsidR="00F44551" w:rsidRDefault="00F44551">
      <w:pPr>
        <w:pStyle w:val="ConsPlusNonformat"/>
        <w:jc w:val="both"/>
      </w:pPr>
      <w:proofErr w:type="gramStart"/>
      <w:r>
        <w:t>реализуемых  и</w:t>
      </w:r>
      <w:proofErr w:type="gramEnd"/>
      <w:r>
        <w:t xml:space="preserve">  (или)  планируемых  к  реализации  на территории городского</w:t>
      </w:r>
    </w:p>
    <w:p w:rsidR="00F44551" w:rsidRDefault="00F44551">
      <w:pPr>
        <w:pStyle w:val="ConsPlusNonformat"/>
        <w:jc w:val="both"/>
      </w:pPr>
      <w:proofErr w:type="gramStart"/>
      <w:r>
        <w:t>округа  город</w:t>
      </w:r>
      <w:proofErr w:type="gramEnd"/>
      <w:r>
        <w:t>-герой  Волгоград,  утвержденным  постановлением администрации</w:t>
      </w:r>
    </w:p>
    <w:p w:rsidR="00F44551" w:rsidRDefault="00F44551">
      <w:pPr>
        <w:pStyle w:val="ConsPlusNonformat"/>
        <w:jc w:val="both"/>
      </w:pPr>
      <w:r>
        <w:t xml:space="preserve">Волгограда   от   26   </w:t>
      </w:r>
      <w:proofErr w:type="gramStart"/>
      <w:r>
        <w:t>апреля  2024</w:t>
      </w:r>
      <w:proofErr w:type="gramEnd"/>
      <w:r>
        <w:t xml:space="preserve">  г.  </w:t>
      </w:r>
      <w:proofErr w:type="gramStart"/>
      <w:r>
        <w:t>N  394</w:t>
      </w:r>
      <w:proofErr w:type="gramEnd"/>
      <w:r>
        <w:t xml:space="preserve">  "Об  организации работы по</w:t>
      </w:r>
    </w:p>
    <w:p w:rsidR="00F44551" w:rsidRDefault="00F44551">
      <w:pPr>
        <w:pStyle w:val="ConsPlusNonformat"/>
        <w:jc w:val="both"/>
      </w:pPr>
      <w:proofErr w:type="gramStart"/>
      <w:r>
        <w:t>сопровождению  инвестиционных</w:t>
      </w:r>
      <w:proofErr w:type="gramEnd"/>
      <w:r>
        <w:t xml:space="preserve">  проектов  на  территории  городского  округа</w:t>
      </w:r>
    </w:p>
    <w:p w:rsidR="00F44551" w:rsidRDefault="00F44551">
      <w:pPr>
        <w:pStyle w:val="ConsPlusNonformat"/>
        <w:jc w:val="both"/>
      </w:pPr>
      <w:r>
        <w:t>город-герой Волгоград".</w:t>
      </w:r>
    </w:p>
    <w:p w:rsidR="00F44551" w:rsidRDefault="00F44551">
      <w:pPr>
        <w:pStyle w:val="ConsPlusNonformat"/>
        <w:jc w:val="both"/>
      </w:pPr>
      <w:r>
        <w:t xml:space="preserve">    4. </w:t>
      </w:r>
      <w:proofErr w:type="gramStart"/>
      <w:r>
        <w:t>В  ходе</w:t>
      </w:r>
      <w:proofErr w:type="gramEnd"/>
      <w:r>
        <w:t xml:space="preserve">  обработки  с  персональными  данными  могут быть  совершены</w:t>
      </w:r>
    </w:p>
    <w:p w:rsidR="00F44551" w:rsidRDefault="00F44551">
      <w:pPr>
        <w:pStyle w:val="ConsPlusNonformat"/>
        <w:jc w:val="both"/>
      </w:pPr>
      <w:proofErr w:type="gramStart"/>
      <w:r>
        <w:lastRenderedPageBreak/>
        <w:t>следующие  действия</w:t>
      </w:r>
      <w:proofErr w:type="gramEnd"/>
      <w:r>
        <w:t>:  сбор,  запись,  систематизация, накопление, хранение,</w:t>
      </w:r>
    </w:p>
    <w:p w:rsidR="00F44551" w:rsidRDefault="00F44551">
      <w:pPr>
        <w:pStyle w:val="ConsPlusNonformat"/>
        <w:jc w:val="both"/>
      </w:pPr>
      <w:proofErr w:type="gramStart"/>
      <w:r>
        <w:t>уточнение  (</w:t>
      </w:r>
      <w:proofErr w:type="gramEnd"/>
      <w:r>
        <w:t>обновление,  изменение),  извлечение,  использование,  передача</w:t>
      </w:r>
    </w:p>
    <w:p w:rsidR="00F44551" w:rsidRDefault="00F44551">
      <w:pPr>
        <w:pStyle w:val="ConsPlusNonformat"/>
        <w:jc w:val="both"/>
      </w:pPr>
      <w:r>
        <w:t>(</w:t>
      </w:r>
      <w:proofErr w:type="gramStart"/>
      <w:r>
        <w:t xml:space="preserve">предоставление,   </w:t>
      </w:r>
      <w:proofErr w:type="gramEnd"/>
      <w:r>
        <w:t xml:space="preserve"> доступ),    обезличивание,    блокирование,   удаление,</w:t>
      </w:r>
    </w:p>
    <w:p w:rsidR="00F44551" w:rsidRDefault="00F44551">
      <w:pPr>
        <w:pStyle w:val="ConsPlusNonformat"/>
        <w:jc w:val="both"/>
      </w:pPr>
      <w:r>
        <w:t xml:space="preserve">           2</w:t>
      </w:r>
    </w:p>
    <w:p w:rsidR="00F44551" w:rsidRDefault="00F44551">
      <w:pPr>
        <w:pStyle w:val="ConsPlusNonformat"/>
        <w:jc w:val="both"/>
      </w:pPr>
      <w:proofErr w:type="gramStart"/>
      <w:r>
        <w:t>уничтожение .</w:t>
      </w:r>
      <w:proofErr w:type="gramEnd"/>
    </w:p>
    <w:p w:rsidR="00F44551" w:rsidRDefault="00F44551">
      <w:pPr>
        <w:pStyle w:val="ConsPlusNonformat"/>
        <w:jc w:val="both"/>
      </w:pPr>
      <w:r>
        <w:t xml:space="preserve">    5. Настоящее согласие вступает в силу со дня его </w:t>
      </w:r>
      <w:proofErr w:type="gramStart"/>
      <w:r>
        <w:t>подписания,  действует</w:t>
      </w:r>
      <w:proofErr w:type="gramEnd"/>
    </w:p>
    <w:p w:rsidR="00F44551" w:rsidRDefault="00F44551">
      <w:pPr>
        <w:pStyle w:val="ConsPlusNonformat"/>
        <w:jc w:val="both"/>
      </w:pPr>
      <w:proofErr w:type="gramStart"/>
      <w:r>
        <w:t>в  течение</w:t>
      </w:r>
      <w:proofErr w:type="gramEnd"/>
      <w:r>
        <w:t xml:space="preserve">  неопределенного  срока  и  может  быть  отозвано  на  основании</w:t>
      </w:r>
    </w:p>
    <w:p w:rsidR="00F44551" w:rsidRDefault="00F44551">
      <w:pPr>
        <w:pStyle w:val="ConsPlusNonformat"/>
        <w:jc w:val="both"/>
      </w:pPr>
      <w:r>
        <w:t>письменного заявления в произвольной форме.</w:t>
      </w:r>
    </w:p>
    <w:p w:rsidR="00F44551" w:rsidRDefault="00F44551">
      <w:pPr>
        <w:pStyle w:val="ConsPlusNonformat"/>
        <w:jc w:val="both"/>
      </w:pPr>
      <w:r>
        <w:t xml:space="preserve">    6. Мне гарантируется конфиденциальность моих персональных данных при их</w:t>
      </w:r>
    </w:p>
    <w:p w:rsidR="00F44551" w:rsidRDefault="00F44551">
      <w:pPr>
        <w:pStyle w:val="ConsPlusNonformat"/>
        <w:jc w:val="both"/>
      </w:pPr>
      <w:r>
        <w:t>обработке.</w:t>
      </w:r>
    </w:p>
    <w:p w:rsidR="00F44551" w:rsidRDefault="00F44551">
      <w:pPr>
        <w:pStyle w:val="ConsPlusNonformat"/>
        <w:jc w:val="both"/>
      </w:pPr>
      <w:r>
        <w:t xml:space="preserve">    Я по письменному запросу имею право на получение информации, касающейся</w:t>
      </w:r>
    </w:p>
    <w:p w:rsidR="00F44551" w:rsidRDefault="00F44551">
      <w:pPr>
        <w:pStyle w:val="ConsPlusNonformat"/>
        <w:jc w:val="both"/>
      </w:pPr>
      <w:r>
        <w:t>обработки моих персональных данных.</w:t>
      </w:r>
    </w:p>
    <w:p w:rsidR="00F44551" w:rsidRDefault="00F44551">
      <w:pPr>
        <w:pStyle w:val="ConsPlusNonformat"/>
        <w:jc w:val="both"/>
      </w:pPr>
      <w:r>
        <w:t xml:space="preserve">    Я   оставляю   за   </w:t>
      </w:r>
      <w:proofErr w:type="gramStart"/>
      <w:r>
        <w:t>собой  право</w:t>
      </w:r>
      <w:proofErr w:type="gramEnd"/>
      <w:r>
        <w:t xml:space="preserve">  отозвать  свое  согласие  посредством</w:t>
      </w:r>
    </w:p>
    <w:p w:rsidR="00F44551" w:rsidRDefault="00F44551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F44551" w:rsidRDefault="00F44551">
      <w:pPr>
        <w:pStyle w:val="ConsPlusNonformat"/>
        <w:jc w:val="both"/>
      </w:pPr>
      <w:r>
        <w:t>направлен мной в адрес администрации Волгограда по почте заказным письмом с</w:t>
      </w:r>
    </w:p>
    <w:p w:rsidR="00F44551" w:rsidRDefault="00F44551">
      <w:pPr>
        <w:pStyle w:val="ConsPlusNonformat"/>
        <w:jc w:val="both"/>
      </w:pPr>
      <w:proofErr w:type="gramStart"/>
      <w:r>
        <w:t>уведомлением  о</w:t>
      </w:r>
      <w:proofErr w:type="gramEnd"/>
      <w:r>
        <w:t xml:space="preserve">  вручении  либо  вручен  лично  под  расписку представителю</w:t>
      </w:r>
    </w:p>
    <w:p w:rsidR="00F44551" w:rsidRDefault="00F44551">
      <w:pPr>
        <w:pStyle w:val="ConsPlusNonformat"/>
        <w:jc w:val="both"/>
      </w:pPr>
      <w:r>
        <w:t>администрации Волгограда.</w:t>
      </w:r>
    </w:p>
    <w:p w:rsidR="00F44551" w:rsidRDefault="00F44551">
      <w:pPr>
        <w:pStyle w:val="ConsPlusNonformat"/>
        <w:jc w:val="both"/>
      </w:pPr>
      <w:r>
        <w:t xml:space="preserve">    Подтверждаю,  что ознакомлен(а) с положениями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27</w:t>
      </w:r>
    </w:p>
    <w:p w:rsidR="00F44551" w:rsidRDefault="00F44551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г.  </w:t>
      </w:r>
      <w:proofErr w:type="gramStart"/>
      <w:r>
        <w:t>N  152</w:t>
      </w:r>
      <w:proofErr w:type="gramEnd"/>
      <w:r>
        <w:t>-ФЗ  "О  персональных  данных", права и обязанности в</w:t>
      </w:r>
    </w:p>
    <w:p w:rsidR="00F44551" w:rsidRDefault="00F44551">
      <w:pPr>
        <w:pStyle w:val="ConsPlusNonformat"/>
        <w:jc w:val="both"/>
      </w:pPr>
      <w:r>
        <w:t>области защиты персональных данных мне разъяснены.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>______________ 20___ г.     ________________    ___________________________</w:t>
      </w:r>
    </w:p>
    <w:p w:rsidR="00F44551" w:rsidRDefault="00F44551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       (подпись)                 (Ф.И.О.)</w:t>
      </w:r>
    </w:p>
    <w:p w:rsidR="00F44551" w:rsidRDefault="00F44551">
      <w:pPr>
        <w:pStyle w:val="ConsPlusNonformat"/>
        <w:jc w:val="both"/>
      </w:pPr>
      <w:r>
        <w:t>____________________</w:t>
      </w:r>
    </w:p>
    <w:p w:rsidR="00F44551" w:rsidRDefault="00F44551">
      <w:pPr>
        <w:pStyle w:val="ConsPlusNonformat"/>
        <w:jc w:val="both"/>
      </w:pPr>
      <w:r>
        <w:t xml:space="preserve">    1</w:t>
      </w:r>
    </w:p>
    <w:p w:rsidR="00F44551" w:rsidRDefault="00F44551">
      <w:pPr>
        <w:pStyle w:val="ConsPlusNonformat"/>
        <w:jc w:val="both"/>
      </w:pPr>
      <w:r>
        <w:t xml:space="preserve">     </w:t>
      </w:r>
      <w:proofErr w:type="gramStart"/>
      <w:r>
        <w:t>Направляются  согласия</w:t>
      </w:r>
      <w:proofErr w:type="gramEnd"/>
      <w:r>
        <w:t xml:space="preserve">  на  обработку  персональных данных  всех  лиц,</w:t>
      </w:r>
    </w:p>
    <w:p w:rsidR="00F44551" w:rsidRDefault="00F44551">
      <w:pPr>
        <w:pStyle w:val="ConsPlusNonformat"/>
        <w:jc w:val="both"/>
      </w:pPr>
      <w:r>
        <w:t>персональные данные которых представлены в составе настоящего обращения.</w:t>
      </w:r>
    </w:p>
    <w:p w:rsidR="00F44551" w:rsidRDefault="00F44551">
      <w:pPr>
        <w:pStyle w:val="ConsPlusNonformat"/>
        <w:jc w:val="both"/>
      </w:pPr>
      <w:r>
        <w:t xml:space="preserve">    2</w:t>
      </w:r>
    </w:p>
    <w:p w:rsidR="00F44551" w:rsidRDefault="00F44551">
      <w:pPr>
        <w:pStyle w:val="ConsPlusNonformat"/>
        <w:jc w:val="both"/>
      </w:pPr>
      <w:r>
        <w:t xml:space="preserve">     Виды   </w:t>
      </w:r>
      <w:proofErr w:type="gramStart"/>
      <w:r>
        <w:t>действий  (</w:t>
      </w:r>
      <w:proofErr w:type="gramEnd"/>
      <w:r>
        <w:t>операций)  с  персональными  данными  приведены   на</w:t>
      </w:r>
    </w:p>
    <w:p w:rsidR="00F44551" w:rsidRDefault="00F44551">
      <w:pPr>
        <w:pStyle w:val="ConsPlusNonformat"/>
        <w:jc w:val="both"/>
      </w:pPr>
      <w:r>
        <w:t xml:space="preserve">основании </w:t>
      </w:r>
      <w:hyperlink r:id="rId42">
        <w:r>
          <w:rPr>
            <w:color w:val="0000FF"/>
          </w:rPr>
          <w:t>пункта 3 статьи 3</w:t>
        </w:r>
      </w:hyperlink>
      <w:r>
        <w:t xml:space="preserve"> Федерального закона от 27 июля 2006 г. N 152-ФЗ</w:t>
      </w:r>
    </w:p>
    <w:p w:rsidR="00F44551" w:rsidRDefault="00F44551">
      <w:pPr>
        <w:pStyle w:val="ConsPlusNonformat"/>
        <w:jc w:val="both"/>
      </w:pPr>
      <w:r>
        <w:t>"</w:t>
      </w:r>
      <w:proofErr w:type="gramStart"/>
      <w:r>
        <w:t>О  персональных</w:t>
      </w:r>
      <w:proofErr w:type="gramEnd"/>
      <w:r>
        <w:t xml:space="preserve">  данных",  при  этом  распространение  не указано, так как</w:t>
      </w:r>
    </w:p>
    <w:p w:rsidR="00F44551" w:rsidRDefault="00F44551">
      <w:pPr>
        <w:pStyle w:val="ConsPlusNonformat"/>
        <w:jc w:val="both"/>
      </w:pPr>
      <w:r>
        <w:t xml:space="preserve">согласно  </w:t>
      </w:r>
      <w:hyperlink r:id="rId43">
        <w:r>
          <w:rPr>
            <w:color w:val="0000FF"/>
          </w:rPr>
          <w:t>части  1  статьи  10.1</w:t>
        </w:r>
      </w:hyperlink>
      <w:r>
        <w:t xml:space="preserve"> указанного Федерального закона согласие на</w:t>
      </w:r>
    </w:p>
    <w:p w:rsidR="00F44551" w:rsidRDefault="00F44551">
      <w:pPr>
        <w:pStyle w:val="ConsPlusNonformat"/>
        <w:jc w:val="both"/>
      </w:pPr>
      <w:proofErr w:type="gramStart"/>
      <w:r>
        <w:t>обработку  персональных</w:t>
      </w:r>
      <w:proofErr w:type="gramEnd"/>
      <w:r>
        <w:t xml:space="preserve">  данных,  разрешенных субъектом персональных данных</w:t>
      </w:r>
    </w:p>
    <w:p w:rsidR="00F44551" w:rsidRDefault="00F44551">
      <w:pPr>
        <w:pStyle w:val="ConsPlusNonformat"/>
        <w:jc w:val="both"/>
      </w:pPr>
      <w:r>
        <w:t>для распространения, оформляется отдельно.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Приложение 2 к обращению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bookmarkStart w:id="6" w:name="P412"/>
      <w:bookmarkEnd w:id="6"/>
      <w:r>
        <w:t xml:space="preserve">                                 СОГЛАСИЕ</w:t>
      </w:r>
    </w:p>
    <w:p w:rsidR="00F44551" w:rsidRDefault="00F44551">
      <w:pPr>
        <w:pStyle w:val="ConsPlusNonformat"/>
        <w:jc w:val="both"/>
      </w:pPr>
      <w:r>
        <w:t xml:space="preserve">                   на раскрытие информации об инвесторе</w:t>
      </w:r>
    </w:p>
    <w:p w:rsidR="00F44551" w:rsidRDefault="00F44551">
      <w:pPr>
        <w:pStyle w:val="ConsPlusNonformat"/>
        <w:jc w:val="both"/>
      </w:pPr>
      <w:r>
        <w:t xml:space="preserve">                      и (или) инвестиционном проекте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        Главе Волгограда</w:t>
      </w:r>
    </w:p>
    <w:p w:rsidR="00F44551" w:rsidRDefault="00F44551">
      <w:pPr>
        <w:pStyle w:val="ConsPlusNonformat"/>
        <w:jc w:val="both"/>
      </w:pPr>
      <w:r>
        <w:t xml:space="preserve">                                                "____" ____________ 20__ г.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          (полное и сокращенное наименование юридического лица)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__________________________________________________________________________,</w:t>
      </w:r>
    </w:p>
    <w:p w:rsidR="00F44551" w:rsidRDefault="00F44551">
      <w:pPr>
        <w:pStyle w:val="ConsPlusNonformat"/>
        <w:jc w:val="both"/>
      </w:pPr>
      <w:r>
        <w:t xml:space="preserve">                         (адрес (место нахождения)</w:t>
      </w:r>
    </w:p>
    <w:p w:rsidR="00F44551" w:rsidRDefault="00F44551">
      <w:pPr>
        <w:pStyle w:val="ConsPlusNonformat"/>
        <w:jc w:val="both"/>
      </w:pPr>
      <w:r>
        <w:t>основной государственный регистрационный номер (ОГРН) ____________________,</w:t>
      </w:r>
    </w:p>
    <w:p w:rsidR="00F44551" w:rsidRDefault="00F44551">
      <w:pPr>
        <w:pStyle w:val="ConsPlusNonformat"/>
        <w:jc w:val="both"/>
      </w:pPr>
      <w:r>
        <w:t>идентификационный номер налогоплательщика (ИНН) __________________________,</w:t>
      </w:r>
    </w:p>
    <w:p w:rsidR="00F44551" w:rsidRDefault="00F44551">
      <w:pPr>
        <w:pStyle w:val="ConsPlusNonformat"/>
        <w:jc w:val="both"/>
      </w:pPr>
      <w:r>
        <w:t>код причины постановки на учет (КПП) __________________ (далее - Инвестор),</w:t>
      </w:r>
    </w:p>
    <w:p w:rsidR="00F44551" w:rsidRDefault="00F44551">
      <w:pPr>
        <w:pStyle w:val="ConsPlusNonformat"/>
        <w:jc w:val="both"/>
      </w:pPr>
      <w:r>
        <w:t>в лице ___________________________________________________________________,</w:t>
      </w:r>
    </w:p>
    <w:p w:rsidR="00F44551" w:rsidRDefault="00F44551">
      <w:pPr>
        <w:pStyle w:val="ConsPlusNonformat"/>
        <w:jc w:val="both"/>
      </w:pPr>
      <w:r>
        <w:t xml:space="preserve">                (должность руководителя, фамилия, имя, отчество</w:t>
      </w:r>
    </w:p>
    <w:p w:rsidR="00F44551" w:rsidRDefault="00F44551">
      <w:pPr>
        <w:pStyle w:val="ConsPlusNonformat"/>
        <w:jc w:val="both"/>
      </w:pPr>
      <w:r>
        <w:t xml:space="preserve">                           (если имеется) полностью)</w:t>
      </w:r>
    </w:p>
    <w:p w:rsidR="00F44551" w:rsidRDefault="00F44551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__________________________________________________________________________,</w:t>
      </w:r>
    </w:p>
    <w:p w:rsidR="00F44551" w:rsidRDefault="00F44551">
      <w:pPr>
        <w:pStyle w:val="ConsPlusNonformat"/>
        <w:jc w:val="both"/>
      </w:pPr>
      <w:r>
        <w:t xml:space="preserve">   (документ, подтверждающий полномочия лица (устав, доверенность и др.)</w:t>
      </w:r>
    </w:p>
    <w:p w:rsidR="00F44551" w:rsidRDefault="00F44551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законодательством  Российской  Федерации  настоящим даю</w:t>
      </w:r>
    </w:p>
    <w:p w:rsidR="00F44551" w:rsidRDefault="00F44551">
      <w:pPr>
        <w:pStyle w:val="ConsPlusNonformat"/>
        <w:jc w:val="both"/>
      </w:pPr>
      <w:proofErr w:type="gramStart"/>
      <w:r>
        <w:t>администрации  Волгограда</w:t>
      </w:r>
      <w:proofErr w:type="gramEnd"/>
      <w:r>
        <w:t xml:space="preserve">  (далее  - Администрация), уполномоченному органу</w:t>
      </w:r>
    </w:p>
    <w:p w:rsidR="00F44551" w:rsidRDefault="00F44551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раскрытие  информации,  указанной  в  настоящем  документе  и</w:t>
      </w:r>
    </w:p>
    <w:p w:rsidR="00F44551" w:rsidRDefault="00F44551">
      <w:pPr>
        <w:pStyle w:val="ConsPlusNonformat"/>
        <w:jc w:val="both"/>
      </w:pPr>
      <w:r>
        <w:lastRenderedPageBreak/>
        <w:t xml:space="preserve">зафиксированной   на   </w:t>
      </w:r>
      <w:proofErr w:type="gramStart"/>
      <w:r>
        <w:t>материальных  носителях</w:t>
      </w:r>
      <w:proofErr w:type="gramEnd"/>
      <w:r>
        <w:t xml:space="preserve">  и  (или)  представленной  в</w:t>
      </w:r>
    </w:p>
    <w:p w:rsidR="00F44551" w:rsidRDefault="00F44551">
      <w:pPr>
        <w:pStyle w:val="ConsPlusNonformat"/>
        <w:jc w:val="both"/>
      </w:pPr>
      <w:r>
        <w:t>электронно-</w:t>
      </w:r>
      <w:proofErr w:type="gramStart"/>
      <w:r>
        <w:t>цифровой  (</w:t>
      </w:r>
      <w:proofErr w:type="gramEnd"/>
      <w:r>
        <w:t>устной)  форме  (далее - Информация), неограниченному</w:t>
      </w:r>
    </w:p>
    <w:p w:rsidR="00F44551" w:rsidRDefault="00F44551">
      <w:pPr>
        <w:pStyle w:val="ConsPlusNonformat"/>
        <w:jc w:val="both"/>
      </w:pPr>
      <w:r>
        <w:t>кругу лиц.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Инвестор  дает</w:t>
      </w:r>
      <w:proofErr w:type="gramEnd"/>
      <w:r>
        <w:t xml:space="preserve">  Администрации  и  уполномоченному  органу  согласие  на</w:t>
      </w:r>
    </w:p>
    <w:p w:rsidR="00F44551" w:rsidRDefault="00F44551">
      <w:pPr>
        <w:pStyle w:val="ConsPlusNonformat"/>
        <w:jc w:val="both"/>
      </w:pPr>
      <w:r>
        <w:t>раскрытие следующей Информации: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об  Инвесторе</w:t>
      </w:r>
      <w:proofErr w:type="gramEnd"/>
      <w:r>
        <w:t>, в том числе полное и сокращенное наименование Инвестора,</w:t>
      </w:r>
    </w:p>
    <w:p w:rsidR="00F44551" w:rsidRDefault="00F44551">
      <w:pPr>
        <w:pStyle w:val="ConsPlusNonformat"/>
        <w:jc w:val="both"/>
      </w:pPr>
      <w:r>
        <w:t>адрес</w:t>
      </w:r>
      <w:proofErr w:type="gramStart"/>
      <w:r>
        <w:t xml:space="preserve">   (</w:t>
      </w:r>
      <w:proofErr w:type="gramEnd"/>
      <w:r>
        <w:t>место   нахождения),   почтовый  адрес,  основной  государственный</w:t>
      </w:r>
    </w:p>
    <w:p w:rsidR="00F44551" w:rsidRDefault="00F44551">
      <w:pPr>
        <w:pStyle w:val="ConsPlusNonformat"/>
        <w:jc w:val="both"/>
      </w:pPr>
      <w:r>
        <w:t xml:space="preserve">регистрационный    номер </w:t>
      </w:r>
      <w:proofErr w:type="gramStart"/>
      <w:r>
        <w:t xml:space="preserve">   (</w:t>
      </w:r>
      <w:proofErr w:type="gramEnd"/>
      <w:r>
        <w:t>ОГРН),   дата   государственной   регистрации,</w:t>
      </w:r>
    </w:p>
    <w:p w:rsidR="00F44551" w:rsidRDefault="00F44551">
      <w:pPr>
        <w:pStyle w:val="ConsPlusNonformat"/>
        <w:jc w:val="both"/>
      </w:pPr>
      <w:proofErr w:type="gramStart"/>
      <w:r>
        <w:t>идентификационный  номер</w:t>
      </w:r>
      <w:proofErr w:type="gramEnd"/>
      <w:r>
        <w:t xml:space="preserve"> налогоплательщика (ИНН), код причины постановки на</w:t>
      </w:r>
    </w:p>
    <w:p w:rsidR="00F44551" w:rsidRDefault="00F44551">
      <w:pPr>
        <w:pStyle w:val="ConsPlusNonformat"/>
        <w:jc w:val="both"/>
      </w:pPr>
      <w:r>
        <w:t>учет (КПП), сведения о руководящем(их) органе(ах) Инвестора, телефон, факс,</w:t>
      </w:r>
    </w:p>
    <w:p w:rsidR="00F44551" w:rsidRDefault="00F44551">
      <w:pPr>
        <w:pStyle w:val="ConsPlusNonformat"/>
        <w:jc w:val="both"/>
      </w:pPr>
      <w:r>
        <w:t>электронный адрес, сайт;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об  инвестиционном</w:t>
      </w:r>
      <w:proofErr w:type="gramEnd"/>
      <w:r>
        <w:t xml:space="preserve">  проекте,  в  том  числе о стоимости инвестиционного</w:t>
      </w:r>
    </w:p>
    <w:p w:rsidR="00F44551" w:rsidRDefault="00F44551">
      <w:pPr>
        <w:pStyle w:val="ConsPlusNonformat"/>
        <w:jc w:val="both"/>
      </w:pPr>
      <w:proofErr w:type="gramStart"/>
      <w:r>
        <w:t xml:space="preserve">проекта,   </w:t>
      </w:r>
      <w:proofErr w:type="gramEnd"/>
      <w:r>
        <w:t>об   объеме   привлеченных   инвестиций,  о  стадиях  реализации</w:t>
      </w:r>
    </w:p>
    <w:p w:rsidR="00F44551" w:rsidRDefault="00F44551">
      <w:pPr>
        <w:pStyle w:val="ConsPlusNonformat"/>
        <w:jc w:val="both"/>
      </w:pPr>
      <w:proofErr w:type="gramStart"/>
      <w:r>
        <w:t>инвестиционного  проекта</w:t>
      </w:r>
      <w:proofErr w:type="gramEnd"/>
      <w:r>
        <w:t>,  о  сроках  реализации инвестиционного проекта, о</w:t>
      </w:r>
    </w:p>
    <w:p w:rsidR="00F44551" w:rsidRDefault="00F44551">
      <w:pPr>
        <w:pStyle w:val="ConsPlusNonformat"/>
        <w:jc w:val="both"/>
      </w:pPr>
      <w:r>
        <w:t xml:space="preserve">ходе    реализации   инвестиционного   </w:t>
      </w:r>
      <w:proofErr w:type="gramStart"/>
      <w:r>
        <w:t xml:space="preserve">проекта,   </w:t>
      </w:r>
      <w:proofErr w:type="gramEnd"/>
      <w:r>
        <w:t>о   достижении   значений</w:t>
      </w:r>
    </w:p>
    <w:p w:rsidR="00F44551" w:rsidRDefault="00F44551">
      <w:pPr>
        <w:pStyle w:val="ConsPlusNonformat"/>
        <w:jc w:val="both"/>
      </w:pPr>
      <w:r>
        <w:t>социально-экономических показателей, о количестве создаваемых рабочих мест.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Инвестор  дает</w:t>
      </w:r>
      <w:proofErr w:type="gramEnd"/>
      <w:r>
        <w:t xml:space="preserve">  Администрации  и  уполномоченному  органу  согласие  на</w:t>
      </w:r>
    </w:p>
    <w:p w:rsidR="00F44551" w:rsidRDefault="00F44551">
      <w:pPr>
        <w:pStyle w:val="ConsPlusNonformat"/>
        <w:jc w:val="both"/>
      </w:pPr>
      <w:r>
        <w:t>раскрытие Информации любыми способами, в том числе путем ее опубликования в</w:t>
      </w:r>
    </w:p>
    <w:p w:rsidR="00F44551" w:rsidRDefault="00F44551">
      <w:pPr>
        <w:pStyle w:val="ConsPlusNonformat"/>
        <w:jc w:val="both"/>
      </w:pPr>
      <w:proofErr w:type="gramStart"/>
      <w:r>
        <w:t>средствах  массовой</w:t>
      </w:r>
      <w:proofErr w:type="gramEnd"/>
      <w:r>
        <w:t xml:space="preserve">  информации, распространения через электронные средства</w:t>
      </w:r>
    </w:p>
    <w:p w:rsidR="00F44551" w:rsidRDefault="00F44551">
      <w:pPr>
        <w:pStyle w:val="ConsPlusNonformat"/>
        <w:jc w:val="both"/>
      </w:pPr>
      <w:proofErr w:type="gramStart"/>
      <w:r>
        <w:t>массовой  информации</w:t>
      </w:r>
      <w:proofErr w:type="gramEnd"/>
      <w:r>
        <w:t>,  размещения  на  официальном  сайте  Администрации  в</w:t>
      </w:r>
    </w:p>
    <w:p w:rsidR="00F44551" w:rsidRDefault="00F44551">
      <w:pPr>
        <w:pStyle w:val="ConsPlusNonformat"/>
        <w:jc w:val="both"/>
      </w:pPr>
      <w:r>
        <w:t>информационно-</w:t>
      </w:r>
      <w:proofErr w:type="gramStart"/>
      <w:r>
        <w:t>телекоммуникационной  сети</w:t>
      </w:r>
      <w:proofErr w:type="gramEnd"/>
      <w:r>
        <w:t xml:space="preserve">  Интернет,  инвестиционном портале</w:t>
      </w:r>
    </w:p>
    <w:p w:rsidR="00F44551" w:rsidRDefault="00F44551">
      <w:pPr>
        <w:pStyle w:val="ConsPlusNonformat"/>
        <w:jc w:val="both"/>
      </w:pPr>
      <w:r>
        <w:t>Волгограда.</w:t>
      </w:r>
    </w:p>
    <w:p w:rsidR="00F44551" w:rsidRDefault="00F44551">
      <w:pPr>
        <w:pStyle w:val="ConsPlusNonformat"/>
        <w:jc w:val="both"/>
      </w:pPr>
      <w:r>
        <w:t xml:space="preserve">    Настоящее согласие дается в целях:</w:t>
      </w:r>
    </w:p>
    <w:p w:rsidR="00F44551" w:rsidRDefault="00F44551">
      <w:pPr>
        <w:pStyle w:val="ConsPlusNonformat"/>
        <w:jc w:val="both"/>
      </w:pPr>
      <w:r>
        <w:t xml:space="preserve">    оказания    Инвестору    содействия    в   реализации   и   продвижении</w:t>
      </w:r>
    </w:p>
    <w:p w:rsidR="00F44551" w:rsidRDefault="00F44551">
      <w:pPr>
        <w:pStyle w:val="ConsPlusNonformat"/>
        <w:jc w:val="both"/>
      </w:pPr>
      <w:r>
        <w:t>инвестиционного проекта на территории Волгограда, в том числе в подготовке,</w:t>
      </w:r>
    </w:p>
    <w:p w:rsidR="00F44551" w:rsidRDefault="00F44551">
      <w:pPr>
        <w:pStyle w:val="ConsPlusNonformat"/>
        <w:jc w:val="both"/>
      </w:pPr>
      <w:proofErr w:type="gramStart"/>
      <w:r>
        <w:t>выпуске  и</w:t>
      </w:r>
      <w:proofErr w:type="gramEnd"/>
      <w:r>
        <w:t xml:space="preserve">  распространении информационных и иных материалов об Инвесторе и</w:t>
      </w:r>
    </w:p>
    <w:p w:rsidR="00F44551" w:rsidRDefault="00F44551">
      <w:pPr>
        <w:pStyle w:val="ConsPlusNonformat"/>
        <w:jc w:val="both"/>
      </w:pPr>
      <w:r>
        <w:t>(или) инвестиционном проекте;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обеспечения  содействия</w:t>
      </w:r>
      <w:proofErr w:type="gramEnd"/>
      <w:r>
        <w:t xml:space="preserve">  Инвестору  в  установлении  взаимоотношений  с</w:t>
      </w:r>
    </w:p>
    <w:p w:rsidR="00F44551" w:rsidRDefault="00F44551">
      <w:pPr>
        <w:pStyle w:val="ConsPlusNonformat"/>
        <w:jc w:val="both"/>
      </w:pPr>
      <w:proofErr w:type="gramStart"/>
      <w:r>
        <w:t>органами  исполнительной</w:t>
      </w:r>
      <w:proofErr w:type="gramEnd"/>
      <w:r>
        <w:t xml:space="preserve">  власти  Волгоградской области и органами местного</w:t>
      </w:r>
    </w:p>
    <w:p w:rsidR="00F44551" w:rsidRDefault="00F44551">
      <w:pPr>
        <w:pStyle w:val="ConsPlusNonformat"/>
        <w:jc w:val="both"/>
      </w:pPr>
      <w:proofErr w:type="gramStart"/>
      <w:r>
        <w:t>самоуправления  Волгограда</w:t>
      </w:r>
      <w:proofErr w:type="gramEnd"/>
      <w:r>
        <w:t>,  организациями,  учреждениями, предприятиями по</w:t>
      </w:r>
    </w:p>
    <w:p w:rsidR="00F44551" w:rsidRDefault="00F44551">
      <w:pPr>
        <w:pStyle w:val="ConsPlusNonformat"/>
        <w:jc w:val="both"/>
      </w:pPr>
      <w:r>
        <w:t>вопросам, связанным с реализацией инвестиционного проекта.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Настоящим  Инвестор</w:t>
      </w:r>
      <w:proofErr w:type="gramEnd"/>
      <w:r>
        <w:t xml:space="preserve"> признает и подтверждает, что в случае необходимости</w:t>
      </w:r>
    </w:p>
    <w:p w:rsidR="00F44551" w:rsidRDefault="00F44551">
      <w:pPr>
        <w:pStyle w:val="ConsPlusNonformat"/>
        <w:jc w:val="both"/>
      </w:pPr>
      <w:r>
        <w:t>представления Информации третьим лицам для достижения указанных выше целей,</w:t>
      </w:r>
    </w:p>
    <w:p w:rsidR="00F44551" w:rsidRDefault="00F44551">
      <w:pPr>
        <w:pStyle w:val="ConsPlusNonformat"/>
        <w:jc w:val="both"/>
      </w:pPr>
      <w:r>
        <w:t xml:space="preserve">в   том   числе   органам   </w:t>
      </w:r>
      <w:proofErr w:type="gramStart"/>
      <w:r>
        <w:t>исполнительной  власти</w:t>
      </w:r>
      <w:proofErr w:type="gramEnd"/>
      <w:r>
        <w:t>,  включая  Администрацию</w:t>
      </w:r>
    </w:p>
    <w:p w:rsidR="00F44551" w:rsidRDefault="00F44551">
      <w:pPr>
        <w:pStyle w:val="ConsPlusNonformat"/>
        <w:jc w:val="both"/>
      </w:pPr>
      <w:r>
        <w:t xml:space="preserve">Волгоградской   </w:t>
      </w:r>
      <w:proofErr w:type="gramStart"/>
      <w:r>
        <w:t xml:space="preserve">области,   </w:t>
      </w:r>
      <w:proofErr w:type="gramEnd"/>
      <w:r>
        <w:t>комитет   экономической   политики   и  развития</w:t>
      </w:r>
    </w:p>
    <w:p w:rsidR="00F44551" w:rsidRDefault="00F44551">
      <w:pPr>
        <w:pStyle w:val="ConsPlusNonformat"/>
        <w:jc w:val="both"/>
      </w:pPr>
      <w:r>
        <w:t xml:space="preserve">Волгоградской    </w:t>
      </w:r>
      <w:proofErr w:type="gramStart"/>
      <w:r>
        <w:t xml:space="preserve">области,   </w:t>
      </w:r>
      <w:proofErr w:type="gramEnd"/>
      <w:r>
        <w:t>акционерное   общество   "Корпорация   развития</w:t>
      </w:r>
    </w:p>
    <w:p w:rsidR="00F44551" w:rsidRDefault="00F44551">
      <w:pPr>
        <w:pStyle w:val="ConsPlusNonformat"/>
        <w:jc w:val="both"/>
      </w:pPr>
      <w:proofErr w:type="gramStart"/>
      <w:r>
        <w:t>Волгоградской  области</w:t>
      </w:r>
      <w:proofErr w:type="gramEnd"/>
      <w:r>
        <w:t>",  автономную  некоммерческую организацию "Агентство</w:t>
      </w:r>
    </w:p>
    <w:p w:rsidR="00F44551" w:rsidRDefault="00F44551">
      <w:pPr>
        <w:pStyle w:val="ConsPlusNonformat"/>
        <w:jc w:val="both"/>
      </w:pPr>
      <w:r>
        <w:t>инвестиционного   развития   Волгоградской   области</w:t>
      </w:r>
      <w:proofErr w:type="gramStart"/>
      <w:r>
        <w:t>"</w:t>
      </w:r>
      <w:r>
        <w:rPr>
          <w:b/>
        </w:rPr>
        <w:t>,</w:t>
      </w:r>
      <w:r>
        <w:t xml:space="preserve">   </w:t>
      </w:r>
      <w:proofErr w:type="gramEnd"/>
      <w:r>
        <w:t>органам   местного</w:t>
      </w:r>
    </w:p>
    <w:p w:rsidR="00F44551" w:rsidRDefault="00F44551">
      <w:pPr>
        <w:pStyle w:val="ConsPlusNonformat"/>
        <w:jc w:val="both"/>
      </w:pPr>
      <w:proofErr w:type="gramStart"/>
      <w:r>
        <w:t>самоуправления  Волгограда</w:t>
      </w:r>
      <w:proofErr w:type="gramEnd"/>
      <w:r>
        <w:t>,  организациям  и  учреждениям,  Администрация и</w:t>
      </w:r>
    </w:p>
    <w:p w:rsidR="00F44551" w:rsidRDefault="00F44551">
      <w:pPr>
        <w:pStyle w:val="ConsPlusNonformat"/>
        <w:jc w:val="both"/>
      </w:pPr>
      <w:proofErr w:type="gramStart"/>
      <w:r>
        <w:t>уполномоченный  орган</w:t>
      </w:r>
      <w:proofErr w:type="gramEnd"/>
      <w:r>
        <w:t xml:space="preserve"> вправе в необходимом объеме раскрывать для совершения</w:t>
      </w:r>
    </w:p>
    <w:p w:rsidR="00F44551" w:rsidRDefault="00F44551">
      <w:pPr>
        <w:pStyle w:val="ConsPlusNonformat"/>
        <w:jc w:val="both"/>
      </w:pPr>
      <w:proofErr w:type="gramStart"/>
      <w:r>
        <w:t>указанных  действий</w:t>
      </w:r>
      <w:proofErr w:type="gramEnd"/>
      <w:r>
        <w:t xml:space="preserve">  Информацию об Инвесторе и (или) инвестиционном проекте</w:t>
      </w:r>
    </w:p>
    <w:p w:rsidR="00F44551" w:rsidRDefault="00F44551">
      <w:pPr>
        <w:pStyle w:val="ConsPlusNonformat"/>
        <w:jc w:val="both"/>
      </w:pPr>
      <w:r>
        <w:t xml:space="preserve">третьим   </w:t>
      </w:r>
      <w:proofErr w:type="gramStart"/>
      <w:r>
        <w:t xml:space="preserve">лицам,   </w:t>
      </w:r>
      <w:proofErr w:type="gramEnd"/>
      <w:r>
        <w:t>а   также  представлять  им  соответствующие  документы,</w:t>
      </w:r>
    </w:p>
    <w:p w:rsidR="00F44551" w:rsidRDefault="00F44551">
      <w:pPr>
        <w:pStyle w:val="ConsPlusNonformat"/>
        <w:jc w:val="both"/>
      </w:pPr>
      <w:r>
        <w:t>содержащие такую Информацию.</w:t>
      </w: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в течение ______ (_____) лет со дня его</w:t>
      </w:r>
    </w:p>
    <w:p w:rsidR="00F44551" w:rsidRDefault="00F44551">
      <w:pPr>
        <w:pStyle w:val="ConsPlusNonformat"/>
        <w:jc w:val="both"/>
      </w:pPr>
      <w:r>
        <w:t>оформления.</w:t>
      </w:r>
    </w:p>
    <w:p w:rsidR="00F44551" w:rsidRDefault="00F44551">
      <w:pPr>
        <w:pStyle w:val="ConsPlusNonformat"/>
        <w:jc w:val="both"/>
      </w:pPr>
      <w:r>
        <w:t>___________________________________________________________________________</w:t>
      </w:r>
    </w:p>
    <w:p w:rsidR="00F44551" w:rsidRDefault="00F44551">
      <w:pPr>
        <w:pStyle w:val="ConsPlusNonformat"/>
        <w:jc w:val="both"/>
      </w:pPr>
      <w:r>
        <w:t xml:space="preserve"> (должность руководителя, фамилия, имя, отчество (если имеется) полностью,</w:t>
      </w:r>
    </w:p>
    <w:p w:rsidR="00F44551" w:rsidRDefault="00F44551">
      <w:pPr>
        <w:pStyle w:val="ConsPlusNonformat"/>
        <w:jc w:val="both"/>
      </w:pPr>
      <w:r>
        <w:t xml:space="preserve">                              подпись, дата)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   М.П. (при наличии печати)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t>Департамент экономического</w:t>
      </w:r>
    </w:p>
    <w:p w:rsidR="00F44551" w:rsidRDefault="00F44551">
      <w:pPr>
        <w:pStyle w:val="ConsPlusNormal"/>
        <w:jc w:val="right"/>
      </w:pPr>
      <w:r>
        <w:t>развития и инвестиций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  <w:outlineLvl w:val="1"/>
      </w:pPr>
      <w:r>
        <w:t>Приложение 2</w:t>
      </w:r>
    </w:p>
    <w:p w:rsidR="00F44551" w:rsidRDefault="00F44551">
      <w:pPr>
        <w:pStyle w:val="ConsPlusNormal"/>
        <w:jc w:val="right"/>
      </w:pPr>
      <w:r>
        <w:t>к Регламенту сопровождения</w:t>
      </w:r>
    </w:p>
    <w:p w:rsidR="00F44551" w:rsidRDefault="00F44551">
      <w:pPr>
        <w:pStyle w:val="ConsPlusNormal"/>
        <w:jc w:val="right"/>
      </w:pPr>
      <w:r>
        <w:t>инвестиционных проектов,</w:t>
      </w:r>
    </w:p>
    <w:p w:rsidR="00F44551" w:rsidRDefault="00F44551">
      <w:pPr>
        <w:pStyle w:val="ConsPlusNormal"/>
        <w:jc w:val="right"/>
      </w:pPr>
      <w:r>
        <w:lastRenderedPageBreak/>
        <w:t>реализуемых и (или) планируемых</w:t>
      </w:r>
    </w:p>
    <w:p w:rsidR="00F44551" w:rsidRDefault="00F44551">
      <w:pPr>
        <w:pStyle w:val="ConsPlusNormal"/>
        <w:jc w:val="right"/>
      </w:pPr>
      <w:r>
        <w:t>к реализации на территории</w:t>
      </w:r>
    </w:p>
    <w:p w:rsidR="00F44551" w:rsidRDefault="00F44551">
      <w:pPr>
        <w:pStyle w:val="ConsPlusNormal"/>
        <w:jc w:val="right"/>
      </w:pPr>
      <w:r>
        <w:t>городского округа</w:t>
      </w:r>
    </w:p>
    <w:p w:rsidR="00F44551" w:rsidRDefault="00F44551">
      <w:pPr>
        <w:pStyle w:val="ConsPlusNormal"/>
        <w:jc w:val="right"/>
      </w:pPr>
      <w:r>
        <w:t>город-герой Волгоград,</w:t>
      </w:r>
    </w:p>
    <w:p w:rsidR="00F44551" w:rsidRDefault="00F44551">
      <w:pPr>
        <w:pStyle w:val="ConsPlusNormal"/>
        <w:jc w:val="right"/>
      </w:pPr>
      <w:r>
        <w:t>утвержденному постановлением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right"/>
      </w:pPr>
      <w:r>
        <w:t>от 26.04.2024 N 394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t>Форма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center"/>
      </w:pPr>
      <w:bookmarkStart w:id="7" w:name="P507"/>
      <w:bookmarkEnd w:id="7"/>
      <w:r>
        <w:t>РЕЕСТР</w:t>
      </w:r>
    </w:p>
    <w:p w:rsidR="00F44551" w:rsidRDefault="00F44551">
      <w:pPr>
        <w:pStyle w:val="ConsPlusNormal"/>
        <w:jc w:val="center"/>
      </w:pPr>
      <w:r>
        <w:t>инвестиционных проектов, реализуемых и (или) планируемых</w:t>
      </w:r>
    </w:p>
    <w:p w:rsidR="00F44551" w:rsidRDefault="00F44551">
      <w:pPr>
        <w:pStyle w:val="ConsPlusNormal"/>
        <w:jc w:val="center"/>
      </w:pPr>
      <w:r>
        <w:t>к реализации на территории Волгограда</w:t>
      </w:r>
    </w:p>
    <w:p w:rsidR="00F44551" w:rsidRDefault="00F445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361"/>
        <w:gridCol w:w="1531"/>
        <w:gridCol w:w="1134"/>
        <w:gridCol w:w="1020"/>
        <w:gridCol w:w="1531"/>
        <w:gridCol w:w="1020"/>
      </w:tblGrid>
      <w:tr w:rsidR="00F44551">
        <w:tc>
          <w:tcPr>
            <w:tcW w:w="567" w:type="dxa"/>
          </w:tcPr>
          <w:p w:rsidR="00F44551" w:rsidRDefault="00F445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</w:tcPr>
          <w:p w:rsidR="00F44551" w:rsidRDefault="00F44551">
            <w:pPr>
              <w:pStyle w:val="ConsPlusNormal"/>
              <w:jc w:val="center"/>
            </w:pPr>
            <w:r>
              <w:t>Инвестор</w:t>
            </w:r>
          </w:p>
        </w:tc>
        <w:tc>
          <w:tcPr>
            <w:tcW w:w="1361" w:type="dxa"/>
          </w:tcPr>
          <w:p w:rsidR="00F44551" w:rsidRDefault="00F44551">
            <w:pPr>
              <w:pStyle w:val="ConsPlusNormal"/>
              <w:jc w:val="center"/>
            </w:pPr>
            <w:r>
              <w:t>Наименование и краткое описание проекта</w:t>
            </w:r>
          </w:p>
        </w:tc>
        <w:tc>
          <w:tcPr>
            <w:tcW w:w="1531" w:type="dxa"/>
          </w:tcPr>
          <w:p w:rsidR="00F44551" w:rsidRDefault="00F44551">
            <w:pPr>
              <w:pStyle w:val="ConsPlusNormal"/>
              <w:jc w:val="center"/>
            </w:pPr>
            <w:r>
              <w:t>Адрес места реализации проекта</w:t>
            </w:r>
          </w:p>
        </w:tc>
        <w:tc>
          <w:tcPr>
            <w:tcW w:w="1134" w:type="dxa"/>
          </w:tcPr>
          <w:p w:rsidR="00F44551" w:rsidRDefault="00F44551">
            <w:pPr>
              <w:pStyle w:val="ConsPlusNormal"/>
              <w:jc w:val="center"/>
            </w:pPr>
            <w:r>
              <w:t>Объем инвестиций (млн. руб.)</w:t>
            </w:r>
          </w:p>
        </w:tc>
        <w:tc>
          <w:tcPr>
            <w:tcW w:w="1020" w:type="dxa"/>
          </w:tcPr>
          <w:p w:rsidR="00F44551" w:rsidRDefault="00F44551">
            <w:pPr>
              <w:pStyle w:val="ConsPlusNormal"/>
              <w:jc w:val="center"/>
            </w:pPr>
            <w:r>
              <w:t>Срок реализации проекта</w:t>
            </w:r>
          </w:p>
        </w:tc>
        <w:tc>
          <w:tcPr>
            <w:tcW w:w="1531" w:type="dxa"/>
          </w:tcPr>
          <w:p w:rsidR="00F44551" w:rsidRDefault="00F44551">
            <w:pPr>
              <w:pStyle w:val="ConsPlusNormal"/>
              <w:jc w:val="center"/>
            </w:pPr>
            <w:r>
              <w:t>Рабочие места, созданные в результате реализации проекта (чел.)</w:t>
            </w:r>
          </w:p>
        </w:tc>
        <w:tc>
          <w:tcPr>
            <w:tcW w:w="1020" w:type="dxa"/>
          </w:tcPr>
          <w:p w:rsidR="00F44551" w:rsidRDefault="00F44551">
            <w:pPr>
              <w:pStyle w:val="ConsPlusNormal"/>
              <w:jc w:val="center"/>
            </w:pPr>
            <w:r>
              <w:t>Стадия реализации проекта</w:t>
            </w:r>
          </w:p>
        </w:tc>
      </w:tr>
      <w:tr w:rsidR="00F44551">
        <w:tc>
          <w:tcPr>
            <w:tcW w:w="567" w:type="dxa"/>
          </w:tcPr>
          <w:p w:rsidR="00F44551" w:rsidRDefault="00F445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44551" w:rsidRDefault="00F445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44551" w:rsidRDefault="00F445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F44551" w:rsidRDefault="00F445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44551" w:rsidRDefault="00F445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44551" w:rsidRDefault="00F445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F44551" w:rsidRDefault="00F445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F44551" w:rsidRDefault="00F44551">
            <w:pPr>
              <w:pStyle w:val="ConsPlusNormal"/>
              <w:jc w:val="center"/>
            </w:pPr>
            <w:r>
              <w:t>8</w:t>
            </w:r>
          </w:p>
        </w:tc>
      </w:tr>
      <w:tr w:rsidR="00F44551">
        <w:tc>
          <w:tcPr>
            <w:tcW w:w="567" w:type="dxa"/>
          </w:tcPr>
          <w:p w:rsidR="00F44551" w:rsidRDefault="00F445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7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36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53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134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020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53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020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67" w:type="dxa"/>
          </w:tcPr>
          <w:p w:rsidR="00F44551" w:rsidRDefault="00F445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07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36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53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134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020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53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020" w:type="dxa"/>
          </w:tcPr>
          <w:p w:rsidR="00F44551" w:rsidRDefault="00F44551">
            <w:pPr>
              <w:pStyle w:val="ConsPlusNormal"/>
            </w:pPr>
          </w:p>
        </w:tc>
      </w:tr>
      <w:tr w:rsidR="00F44551">
        <w:tc>
          <w:tcPr>
            <w:tcW w:w="567" w:type="dxa"/>
          </w:tcPr>
          <w:p w:rsidR="00F44551" w:rsidRDefault="00F445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07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36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53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134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020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531" w:type="dxa"/>
          </w:tcPr>
          <w:p w:rsidR="00F44551" w:rsidRDefault="00F44551">
            <w:pPr>
              <w:pStyle w:val="ConsPlusNormal"/>
            </w:pPr>
          </w:p>
        </w:tc>
        <w:tc>
          <w:tcPr>
            <w:tcW w:w="1020" w:type="dxa"/>
          </w:tcPr>
          <w:p w:rsidR="00F44551" w:rsidRDefault="00F44551">
            <w:pPr>
              <w:pStyle w:val="ConsPlusNormal"/>
            </w:pP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t>Департамент экономического</w:t>
      </w:r>
    </w:p>
    <w:p w:rsidR="00F44551" w:rsidRDefault="00F44551">
      <w:pPr>
        <w:pStyle w:val="ConsPlusNormal"/>
        <w:jc w:val="right"/>
      </w:pPr>
      <w:r>
        <w:t>развития и инвестиций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  <w:outlineLvl w:val="0"/>
      </w:pPr>
      <w:r>
        <w:t>Утверждено</w:t>
      </w:r>
    </w:p>
    <w:p w:rsidR="00F44551" w:rsidRDefault="00F44551">
      <w:pPr>
        <w:pStyle w:val="ConsPlusNormal"/>
        <w:jc w:val="right"/>
      </w:pPr>
      <w:r>
        <w:t>постановлением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right"/>
      </w:pPr>
      <w:r>
        <w:t>от 26.04.2024 N 394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</w:pPr>
      <w:bookmarkStart w:id="8" w:name="P565"/>
      <w:bookmarkEnd w:id="8"/>
      <w:r>
        <w:t>ПОЛОЖЕНИЕ</w:t>
      </w:r>
    </w:p>
    <w:p w:rsidR="00F44551" w:rsidRDefault="00F44551">
      <w:pPr>
        <w:pStyle w:val="ConsPlusTitle"/>
        <w:jc w:val="center"/>
      </w:pPr>
      <w:r>
        <w:t>ОБ ИНВЕСТИЦИОННОМ СОВЕТЕ ПРИ ГЛАВЕ ВОЛГОГРАДА</w:t>
      </w:r>
    </w:p>
    <w:p w:rsidR="00F44551" w:rsidRDefault="00F445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5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4551" w:rsidRDefault="00F445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Волгограда от 11.02.2025 N 136)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51" w:rsidRDefault="00F44551">
            <w:pPr>
              <w:pStyle w:val="ConsPlusNormal"/>
            </w:pP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1. Общие положения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1.1. Инвестиционный совет при главе Волгограда (далее - Совет) является постоянно действующим совещательным коллегиальным органом, образованным в целях создания на территории Волгограда благоприятных условий для развития инвестиционной деятельности.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lastRenderedPageBreak/>
        <w:t xml:space="preserve">1.2. В своей деятельности Совет руководствуется </w:t>
      </w:r>
      <w:hyperlink r:id="rId45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Волгоградской области, нормативными правовыми актами Волгограда, настоящим Положением.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2. Основные задачи Совета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Основными задачами Совета являются: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2.1. Содействие улучшению инвестиционного климата на территории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2.2. Содействие росту инвестиционной активности и привлечению инвестиционных ресурсов в целях социально-экономического развития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2.3. Повышение эффективности проведения инвестиционной политики на территории Волгограда.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3. Функции Совета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В соответствии с основными задачами Совет осуществляет следующие функции: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3.1. Рассматривает вопросы содействия реализации инвестиционных проектов, сопровождаемых на уровне администрации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3.2. Осуществляет подготовку предложений и рекомендаций по совершенствованию инвестиционной политики на территории Волгограда, стимулированию инвестиционной и предпринимательской активности, а также уменьшению административных барьеров при осуществлении инвестиционной и предпринимательской деятельности на территории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3.3. Рассматривает информацию о проблемных вопросах, поступивших по каналам обратной связи между инвесторами и главой Волгограда, и принятых мерах по их решению.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3.4. Рассматривает результаты реализации инвестиционных проектов на территории Волгограда, включая анализ проблем, препятствующих успешной реализации инвестиционных проектов.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3.5. Формирует предложения по обеспечению взаимодействия участников инвестиционного процесса с исполнительными органами Волгоградской области и территориальными органами федеральных органов исполнительной власти.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3.6. Рассматривает результаты Волгограда в рейтинге состояния инвестиционного климата в городских округах и муниципальных районах Волгоградской области, формируемом в соответствии с </w:t>
      </w:r>
      <w:hyperlink r:id="rId46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16 января 2020 г. N 25 "Об оценке эффективности деятельности органов местного самоуправления городских округов и муниципальных районов Волгоградской области по улучшению инвестиционного климата городских округов и муниципальных районов Волгоградской области", и разрабатывает предложения по улучшению показателей Волгограда в рейтинге состояния инвестиционного климата в городских округах и муниципальных районах Волгоградской области.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3.7. Принимает решение о проведении конкурсного отбора проектов, дополнительного конкурсного отбора проектов, в том числе на текущий финансовый год, на соискание муниципальной поддержки и выработку основных условий их проведения.</w:t>
      </w:r>
    </w:p>
    <w:p w:rsidR="00F44551" w:rsidRDefault="00F44551">
      <w:pPr>
        <w:pStyle w:val="ConsPlusNonformat"/>
        <w:spacing w:before="200"/>
        <w:jc w:val="both"/>
      </w:pPr>
      <w:r>
        <w:t xml:space="preserve">       1</w:t>
      </w:r>
    </w:p>
    <w:p w:rsidR="00F44551" w:rsidRDefault="00F44551">
      <w:pPr>
        <w:pStyle w:val="ConsPlusNonformat"/>
        <w:jc w:val="both"/>
      </w:pPr>
      <w:r>
        <w:t xml:space="preserve">    3.7.  Принимает   решение   о   </w:t>
      </w:r>
      <w:proofErr w:type="gramStart"/>
      <w:r>
        <w:t>включении  претендента</w:t>
      </w:r>
      <w:proofErr w:type="gramEnd"/>
      <w:r>
        <w:t xml:space="preserve">   на   получение</w:t>
      </w:r>
    </w:p>
    <w:p w:rsidR="00F44551" w:rsidRDefault="00F44551">
      <w:pPr>
        <w:pStyle w:val="ConsPlusNonformat"/>
        <w:jc w:val="both"/>
      </w:pPr>
      <w:proofErr w:type="gramStart"/>
      <w:r>
        <w:t>муниципальной  гарантии</w:t>
      </w:r>
      <w:proofErr w:type="gramEnd"/>
      <w:r>
        <w:t xml:space="preserve">  Волгограда, предоставляемой в качестве обеспечения</w:t>
      </w:r>
    </w:p>
    <w:p w:rsidR="00F44551" w:rsidRDefault="00F44551">
      <w:pPr>
        <w:pStyle w:val="ConsPlusNonformat"/>
        <w:jc w:val="both"/>
      </w:pPr>
      <w:proofErr w:type="gramStart"/>
      <w:r>
        <w:t>исполнения  обязательств</w:t>
      </w:r>
      <w:proofErr w:type="gramEnd"/>
      <w:r>
        <w:t xml:space="preserve">  муниципальных  унитарных предприятий Волгограда в</w:t>
      </w:r>
    </w:p>
    <w:p w:rsidR="00F44551" w:rsidRDefault="00F44551">
      <w:pPr>
        <w:pStyle w:val="ConsPlusNonformat"/>
        <w:jc w:val="both"/>
      </w:pPr>
      <w:r>
        <w:t>рамках    мер    по    предупреждению    банкротства    и    восстановлению</w:t>
      </w:r>
    </w:p>
    <w:p w:rsidR="00F44551" w:rsidRDefault="00F44551">
      <w:pPr>
        <w:pStyle w:val="ConsPlusNonformat"/>
        <w:jc w:val="both"/>
      </w:pPr>
      <w:r>
        <w:lastRenderedPageBreak/>
        <w:t xml:space="preserve">платежеспособности   </w:t>
      </w:r>
      <w:proofErr w:type="gramStart"/>
      <w:r>
        <w:t>муниципальных  унитарных</w:t>
      </w:r>
      <w:proofErr w:type="gramEnd"/>
      <w:r>
        <w:t xml:space="preserve">  предприятий  Волгограда  при</w:t>
      </w:r>
    </w:p>
    <w:p w:rsidR="00F44551" w:rsidRDefault="00F44551">
      <w:pPr>
        <w:pStyle w:val="ConsPlusNonformat"/>
        <w:jc w:val="both"/>
      </w:pPr>
      <w:proofErr w:type="gramStart"/>
      <w:r>
        <w:t>заключении  мировых</w:t>
      </w:r>
      <w:proofErr w:type="gramEnd"/>
      <w:r>
        <w:t xml:space="preserve">  соглашений,  в проект программы муниципальных гарантий</w:t>
      </w:r>
    </w:p>
    <w:p w:rsidR="00F44551" w:rsidRDefault="00F44551">
      <w:pPr>
        <w:pStyle w:val="ConsPlusNonformat"/>
        <w:jc w:val="both"/>
      </w:pPr>
      <w:proofErr w:type="gramStart"/>
      <w:r>
        <w:t>Волгограда  при</w:t>
      </w:r>
      <w:proofErr w:type="gramEnd"/>
      <w:r>
        <w:t xml:space="preserve">  составлении проекта решения Волгоградской городской Думы о</w:t>
      </w:r>
    </w:p>
    <w:p w:rsidR="00F44551" w:rsidRDefault="00F44551">
      <w:pPr>
        <w:pStyle w:val="ConsPlusNonformat"/>
        <w:jc w:val="both"/>
      </w:pPr>
      <w:r>
        <w:t>бюджете Волгограда на очередной финансовый год и на плановый период.</w:t>
      </w:r>
    </w:p>
    <w:p w:rsidR="00F44551" w:rsidRDefault="00F44551">
      <w:pPr>
        <w:pStyle w:val="ConsPlusNonformat"/>
        <w:jc w:val="both"/>
      </w:pPr>
      <w:r>
        <w:t xml:space="preserve">       1</w:t>
      </w:r>
    </w:p>
    <w:p w:rsidR="00F44551" w:rsidRDefault="00F44551">
      <w:pPr>
        <w:pStyle w:val="ConsPlusNonformat"/>
        <w:jc w:val="both"/>
      </w:pPr>
      <w:r>
        <w:t xml:space="preserve">(п. 3.7   введен  </w:t>
      </w:r>
      <w:hyperlink r:id="rId47">
        <w:r>
          <w:rPr>
            <w:color w:val="0000FF"/>
          </w:rPr>
          <w:t>постановлением</w:t>
        </w:r>
      </w:hyperlink>
      <w:r>
        <w:t xml:space="preserve">  администрации  Волгограда  от  11.02.2025</w:t>
      </w:r>
    </w:p>
    <w:p w:rsidR="00F44551" w:rsidRDefault="00F44551">
      <w:pPr>
        <w:pStyle w:val="ConsPlusNonformat"/>
        <w:jc w:val="both"/>
      </w:pPr>
      <w:r>
        <w:t>N 136)</w:t>
      </w:r>
    </w:p>
    <w:p w:rsidR="00F44551" w:rsidRDefault="00F44551">
      <w:pPr>
        <w:pStyle w:val="ConsPlusNormal"/>
        <w:ind w:firstLine="540"/>
        <w:jc w:val="both"/>
      </w:pPr>
      <w:r>
        <w:t>3.8. Рассматривает обращения инвесторов о реализации инвестиционных проектов на территории Волгограда, принимает решения о возможности/невозможности реализации инвестиционных проектов.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4. Права Совета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Совет при осуществлении функций имеет право: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4.1. Запрашивать в установленном порядке у территориальных органов федеральных органов исполнительной власти, исполнительных органов Волгоградской области, органов местного самоуправления, субъектов инвестиционной и предпринимательской деятельности, организаций информацию по вопросам, входящим в компетенцию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4.2. Разрабатывать и направлять территориальным органам федеральных органов исполнительной власти, исполнительным органам Волгоградской области, органам местного самоуправления предложения по улучшению инвестиционного и предпринимательского климата, реализации инвестиционных проектов, поддержке инвестиционной и предпринимательской деятельности, стимулированию инвестиционной и предпринимательской активности на территории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4.3. Привлекать в установленном порядке для участия в работе Совета представителей территориальных органов федеральных органов исполнительной власти, исполнительных органов Волгоградской области, органов местного самоуправления, общественных объединений, экспертов и консультантов из числа ученых, инвесторов, а также других специалистов, не являющихся членами Совета.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Title"/>
        <w:jc w:val="center"/>
        <w:outlineLvl w:val="1"/>
      </w:pPr>
      <w:r>
        <w:t>5. Организация деятельности Совета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ind w:firstLine="540"/>
        <w:jc w:val="both"/>
      </w:pPr>
      <w:r>
        <w:t>5.1. Совет формируется в составе председателя Совета, заместителей председателя Совета, секретаря Совета и иных членов Совета. В отсутствие председателя Совета или по его поручению обязанности председателя Совета осуществляет один из заместителей председателя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5.2. На заседания Совета могут приглашаться руководители территориальных органов федеральных органов исполнительной власти, исполнительных органов Волгоградской области, руководители организаций.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5.3. Состав Совета утверждается постановлением администрации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5.4. Председателем Совета является глава Волгограда.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5.5. Секретарь Совета осуществляет организацию проведения заседаний Совета, подготовку материалов к заседанию Совета, оформление протоколов заседания Совета, рассылку документов в соответствии с решениями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5.6. Заседания Совета проводятся по мере необходимости, но не реже одного раза в квартал.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Сведения о дате, времени, месте проведения, формате проведения и повестке дня заседания Совета сообщаются членам Совета и приглашенным лицам секретарем Совета не менее чем за три рабочих дня до даты проведения заседания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lastRenderedPageBreak/>
        <w:t>5.7. Члены Совета принимают участие в заседаниях Совета лично. Заседание Совета считается правомочным, если на нем присутствует более половины от общего числа членов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При невозможности членов Совета лично присутствовать на заседании Совета к участию в работе Совета с правом голоса допускаются их представители, имеющие надлежащим образом оформленные доверенности.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По решению председателя Совета или заместителя председателя Совета, осуществляющего его полномочия, члены Совета могут принимать участие в заседании Совета с использованием систем видео-конференц-связи.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5.8. На заседания Совета приглашаются главы администраций районов Волгограда, на территории которых планируются к реализации (реализуются) инвестиционные проекты, мнения которых учитываются членами Совета при принятии решений.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случае если реализация инвестиционного проекта предусматривает обязательства администрации Волгограда, финансируемые из бюджета Волгограда, на заседание Совета приглашается руководитель департамента финансов администрации Волгограда, голос которого приравнивается к голосу члена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 xml:space="preserve">5.9. При рассмотрении вопросов, не связанных с финансовым и (или) имущественным участием Волгограда в реализации инвестиционных проектов, а также при рассмотрении предложений о заключении инвестиционных соглашений о реализации инвестиционных проектов на территории Волгограда допускается принятие решения Совета в форме заочного голосования. Обеспечение заочного голосования осуществляется секретарем Совета. При этом секретарь Совета рассылает членам Совета </w:t>
      </w:r>
      <w:hyperlink w:anchor="P652">
        <w:r>
          <w:rPr>
            <w:color w:val="0000FF"/>
          </w:rPr>
          <w:t>бюллетени</w:t>
        </w:r>
      </w:hyperlink>
      <w:r>
        <w:t xml:space="preserve"> для заочного голосования по вопросам повестки дня заседания Совета по форме согласно приложению к настоящему Положению. Принятие решения Совета в форме заочного голосования оформляется путем указания в протоколе заседания Совета решений членов Совета, выраженных формулировкой "за", "против", "воздержался".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5.10. Решения Совета принимаются открытым голосованием простым большинством голосов присутствующих на заседании членов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В случае равенства голосов решающим является голос председательствующего на заседании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5.11. Решения Совета, принятые в соответствии с его полномочиями, обязательны для исполнения структурными подразделениями администрации Волгограда в пределах их компетенции.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5.12. Решения Совета в течение пяти рабочих дней со дня проведения заседания Совета оформляются протоколом, который подписывается председательствующим на заседании Совета и секретарем Совета.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5.13. Секретарь Совета рассылает копии протокола членам Совета в течение пяти дней со дня его подписания.</w:t>
      </w:r>
    </w:p>
    <w:p w:rsidR="00F44551" w:rsidRDefault="00F44551">
      <w:pPr>
        <w:pStyle w:val="ConsPlusNormal"/>
        <w:spacing w:before="220"/>
        <w:ind w:firstLine="540"/>
        <w:jc w:val="both"/>
      </w:pPr>
      <w:r>
        <w:t>5.14. Организационно-техническое обеспечение деятельности Совета осуществляет администрация Волгограда.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t>Департамент экономического</w:t>
      </w:r>
    </w:p>
    <w:p w:rsidR="00F44551" w:rsidRDefault="00F44551">
      <w:pPr>
        <w:pStyle w:val="ConsPlusNormal"/>
        <w:jc w:val="right"/>
      </w:pPr>
      <w:r>
        <w:t>развития и инвестиций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  <w:outlineLvl w:val="1"/>
      </w:pPr>
      <w:r>
        <w:t>Приложение</w:t>
      </w:r>
    </w:p>
    <w:p w:rsidR="00F44551" w:rsidRDefault="00F44551">
      <w:pPr>
        <w:pStyle w:val="ConsPlusNormal"/>
        <w:jc w:val="right"/>
      </w:pPr>
      <w:r>
        <w:t>к Положению об Инвестиционном</w:t>
      </w:r>
    </w:p>
    <w:p w:rsidR="00F44551" w:rsidRDefault="00F44551">
      <w:pPr>
        <w:pStyle w:val="ConsPlusNormal"/>
        <w:jc w:val="right"/>
      </w:pPr>
      <w:r>
        <w:t>совете при главе Волгограда,</w:t>
      </w:r>
    </w:p>
    <w:p w:rsidR="00F44551" w:rsidRDefault="00F44551">
      <w:pPr>
        <w:pStyle w:val="ConsPlusNormal"/>
        <w:jc w:val="right"/>
      </w:pPr>
      <w:r>
        <w:t>утвержденному постановлением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right"/>
      </w:pPr>
      <w:r>
        <w:t>от 26.04.2024 N 394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bookmarkStart w:id="9" w:name="P652"/>
      <w:bookmarkEnd w:id="9"/>
      <w:r>
        <w:t xml:space="preserve">                                 БЮЛЛЕТЕНЬ</w:t>
      </w:r>
    </w:p>
    <w:p w:rsidR="00F44551" w:rsidRDefault="00F44551">
      <w:pPr>
        <w:pStyle w:val="ConsPlusNonformat"/>
        <w:jc w:val="both"/>
      </w:pPr>
      <w:r>
        <w:t xml:space="preserve">        для заочного голосования по вопросам повестки дня заседания</w:t>
      </w:r>
    </w:p>
    <w:p w:rsidR="00F44551" w:rsidRDefault="00F44551">
      <w:pPr>
        <w:pStyle w:val="ConsPlusNonformat"/>
        <w:jc w:val="both"/>
      </w:pPr>
      <w:r>
        <w:t xml:space="preserve">                Инвестиционного совета при главе Волгограда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>Срок окончания приема бюллетеней: _______________.</w:t>
      </w:r>
    </w:p>
    <w:p w:rsidR="00F44551" w:rsidRDefault="00F44551">
      <w:pPr>
        <w:pStyle w:val="ConsPlusNonformat"/>
        <w:jc w:val="both"/>
      </w:pPr>
      <w:r>
        <w:t>Срок подведения итогов: _________________.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>Вопрос N __________________________________________________________________</w:t>
      </w:r>
    </w:p>
    <w:p w:rsidR="00F44551" w:rsidRDefault="00F445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61"/>
      </w:tblGrid>
      <w:tr w:rsidR="00F44551">
        <w:tc>
          <w:tcPr>
            <w:tcW w:w="3005" w:type="dxa"/>
          </w:tcPr>
          <w:p w:rsidR="00F44551" w:rsidRDefault="00F44551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3005" w:type="dxa"/>
          </w:tcPr>
          <w:p w:rsidR="00F44551" w:rsidRDefault="00F44551">
            <w:pPr>
              <w:pStyle w:val="ConsPlusNormal"/>
              <w:jc w:val="center"/>
            </w:pPr>
            <w:r>
              <w:t>ПРОТИВ</w:t>
            </w:r>
          </w:p>
        </w:tc>
        <w:tc>
          <w:tcPr>
            <w:tcW w:w="3061" w:type="dxa"/>
          </w:tcPr>
          <w:p w:rsidR="00F44551" w:rsidRDefault="00F44551">
            <w:pPr>
              <w:pStyle w:val="ConsPlusNormal"/>
              <w:jc w:val="center"/>
            </w:pPr>
            <w:r>
              <w:t>ВОЗДЕРЖАЛСЯ</w:t>
            </w:r>
          </w:p>
        </w:tc>
      </w:tr>
      <w:tr w:rsidR="00F4455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F44551" w:rsidRDefault="00F44551">
            <w:pPr>
              <w:pStyle w:val="ConsPlusNormal"/>
              <w:jc w:val="center"/>
            </w:pPr>
            <w:r>
              <w:t xml:space="preserve">(оставьте </w:t>
            </w:r>
            <w:proofErr w:type="spellStart"/>
            <w:r>
              <w:t>незачеркнутым</w:t>
            </w:r>
            <w:proofErr w:type="spellEnd"/>
            <w:r>
              <w:t xml:space="preserve"> Ваш вариант ответа)</w:t>
            </w:r>
          </w:p>
        </w:tc>
      </w:tr>
    </w:tbl>
    <w:p w:rsidR="00F44551" w:rsidRDefault="00F44551">
      <w:pPr>
        <w:pStyle w:val="ConsPlusNormal"/>
        <w:jc w:val="both"/>
      </w:pPr>
    </w:p>
    <w:p w:rsidR="00F44551" w:rsidRDefault="00F44551">
      <w:pPr>
        <w:pStyle w:val="ConsPlusNonformat"/>
        <w:jc w:val="both"/>
      </w:pPr>
      <w:r>
        <w:t xml:space="preserve">    </w:t>
      </w:r>
      <w:proofErr w:type="gramStart"/>
      <w:r>
        <w:t>Предложение  члена</w:t>
      </w:r>
      <w:proofErr w:type="gramEnd"/>
      <w:r>
        <w:t xml:space="preserve">  Инвестиционного  совета  при  главе Волгограда (при</w:t>
      </w:r>
    </w:p>
    <w:p w:rsidR="00F44551" w:rsidRDefault="00F44551">
      <w:pPr>
        <w:pStyle w:val="ConsPlusNonformat"/>
        <w:jc w:val="both"/>
      </w:pPr>
      <w:r>
        <w:t>наличии): ________________________________________________________________.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>Член Инвестиционного</w:t>
      </w:r>
    </w:p>
    <w:p w:rsidR="00F44551" w:rsidRDefault="00F44551">
      <w:pPr>
        <w:pStyle w:val="ConsPlusNonformat"/>
        <w:jc w:val="both"/>
      </w:pPr>
      <w:r>
        <w:t>совета при главе Волгограда ______________</w:t>
      </w:r>
      <w:proofErr w:type="gramStart"/>
      <w:r>
        <w:t>_  _</w:t>
      </w:r>
      <w:proofErr w:type="gramEnd"/>
      <w:r>
        <w:t>_____________________________</w:t>
      </w:r>
    </w:p>
    <w:p w:rsidR="00F44551" w:rsidRDefault="00F44551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</w:p>
    <w:p w:rsidR="00F44551" w:rsidRDefault="00F44551">
      <w:pPr>
        <w:pStyle w:val="ConsPlusNonformat"/>
        <w:jc w:val="both"/>
      </w:pPr>
      <w:r>
        <w:t xml:space="preserve">    Примечания:</w:t>
      </w:r>
    </w:p>
    <w:p w:rsidR="00F44551" w:rsidRDefault="00F44551">
      <w:pPr>
        <w:pStyle w:val="ConsPlusNonformat"/>
        <w:jc w:val="both"/>
      </w:pPr>
      <w:r>
        <w:t xml:space="preserve">    1.  </w:t>
      </w:r>
      <w:proofErr w:type="gramStart"/>
      <w:r>
        <w:t>Оригинал  бюллетеня</w:t>
      </w:r>
      <w:proofErr w:type="gramEnd"/>
      <w:r>
        <w:t xml:space="preserve"> просьба направить по адресу: 400074, Волгоград,</w:t>
      </w:r>
    </w:p>
    <w:p w:rsidR="00F44551" w:rsidRDefault="00F44551">
      <w:pPr>
        <w:pStyle w:val="ConsPlusNonformat"/>
        <w:jc w:val="both"/>
      </w:pPr>
      <w:r>
        <w:t>ул. Рабоче-Крестьянская, 30.</w:t>
      </w:r>
    </w:p>
    <w:p w:rsidR="00F44551" w:rsidRDefault="00F44551">
      <w:pPr>
        <w:pStyle w:val="ConsPlusNonformat"/>
        <w:jc w:val="both"/>
      </w:pPr>
      <w:r>
        <w:t xml:space="preserve">    2. Бюллетень, поступивший по истечении указанного срока, не учитывается</w:t>
      </w:r>
    </w:p>
    <w:p w:rsidR="00F44551" w:rsidRDefault="00F44551">
      <w:pPr>
        <w:pStyle w:val="ConsPlusNonformat"/>
        <w:jc w:val="both"/>
      </w:pPr>
      <w:r>
        <w:t>при подсчете голосов и подведении итогов заочного голосования.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right"/>
      </w:pPr>
      <w:r>
        <w:t>Департамент экономического</w:t>
      </w:r>
    </w:p>
    <w:p w:rsidR="00F44551" w:rsidRDefault="00F44551">
      <w:pPr>
        <w:pStyle w:val="ConsPlusNormal"/>
        <w:jc w:val="right"/>
      </w:pPr>
      <w:r>
        <w:t>развития и инвестиций</w:t>
      </w:r>
    </w:p>
    <w:p w:rsidR="00F44551" w:rsidRDefault="00F44551">
      <w:pPr>
        <w:pStyle w:val="ConsPlusNormal"/>
        <w:jc w:val="right"/>
      </w:pPr>
      <w:r>
        <w:t>администрации Волгограда</w:t>
      </w: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jc w:val="both"/>
      </w:pPr>
    </w:p>
    <w:p w:rsidR="00F44551" w:rsidRDefault="00F445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629" w:rsidRDefault="00E05629"/>
    <w:sectPr w:rsidR="00E05629" w:rsidSect="00C5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51"/>
    <w:rsid w:val="006607FB"/>
    <w:rsid w:val="00E05629"/>
    <w:rsid w:val="00F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C42A-9F73-4A94-8DBD-8D61DDD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45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4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45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4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4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4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45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195034" TargetMode="External"/><Relationship Id="rId18" Type="http://schemas.openxmlformats.org/officeDocument/2006/relationships/hyperlink" Target="https://login.consultant.ru/link/?req=doc&amp;base=RLAW180&amp;n=247409" TargetMode="External"/><Relationship Id="rId26" Type="http://schemas.openxmlformats.org/officeDocument/2006/relationships/hyperlink" Target="https://login.consultant.ru/link/?req=doc&amp;base=RLAW180&amp;n=180354" TargetMode="External"/><Relationship Id="rId39" Type="http://schemas.openxmlformats.org/officeDocument/2006/relationships/hyperlink" Target="http://volgogradinvest.ru" TargetMode="External"/><Relationship Id="rId21" Type="http://schemas.openxmlformats.org/officeDocument/2006/relationships/hyperlink" Target="https://login.consultant.ru/link/?req=doc&amp;base=RLAW180&amp;n=219873" TargetMode="External"/><Relationship Id="rId34" Type="http://schemas.openxmlformats.org/officeDocument/2006/relationships/hyperlink" Target="https://login.consultant.ru/link/?req=doc&amp;base=RLAW180&amp;n=259345" TargetMode="External"/><Relationship Id="rId42" Type="http://schemas.openxmlformats.org/officeDocument/2006/relationships/hyperlink" Target="https://login.consultant.ru/link/?req=doc&amp;base=LAW&amp;n=482686&amp;dst=100239" TargetMode="External"/><Relationship Id="rId47" Type="http://schemas.openxmlformats.org/officeDocument/2006/relationships/hyperlink" Target="https://login.consultant.ru/link/?req=doc&amp;base=RLAW180&amp;n=291516&amp;dst=100005" TargetMode="Externa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03653" TargetMode="External"/><Relationship Id="rId29" Type="http://schemas.openxmlformats.org/officeDocument/2006/relationships/hyperlink" Target="https://login.consultant.ru/link/?req=doc&amp;base=RLAW180&amp;n=289647&amp;dst=100007" TargetMode="External"/><Relationship Id="rId11" Type="http://schemas.openxmlformats.org/officeDocument/2006/relationships/hyperlink" Target="https://login.consultant.ru/link/?req=doc&amp;base=RLAW180&amp;n=195141" TargetMode="External"/><Relationship Id="rId24" Type="http://schemas.openxmlformats.org/officeDocument/2006/relationships/hyperlink" Target="https://login.consultant.ru/link/?req=doc&amp;base=RLAW180&amp;n=104876" TargetMode="External"/><Relationship Id="rId32" Type="http://schemas.openxmlformats.org/officeDocument/2006/relationships/hyperlink" Target="https://login.consultant.ru/link/?req=doc&amp;base=RLAW180&amp;n=289647&amp;dst=100014" TargetMode="External"/><Relationship Id="rId37" Type="http://schemas.openxmlformats.org/officeDocument/2006/relationships/hyperlink" Target="http://volgogradinvest.ru" TargetMode="External"/><Relationship Id="rId40" Type="http://schemas.openxmlformats.org/officeDocument/2006/relationships/hyperlink" Target="https://login.consultant.ru/link/?req=doc&amp;base=LAW&amp;n=482686" TargetMode="External"/><Relationship Id="rId45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180&amp;n=291516&amp;dst=100005" TargetMode="External"/><Relationship Id="rId15" Type="http://schemas.openxmlformats.org/officeDocument/2006/relationships/hyperlink" Target="https://login.consultant.ru/link/?req=doc&amp;base=RLAW180&amp;n=172704" TargetMode="External"/><Relationship Id="rId23" Type="http://schemas.openxmlformats.org/officeDocument/2006/relationships/hyperlink" Target="https://login.consultant.ru/link/?req=doc&amp;base=RLAW180&amp;n=94137" TargetMode="External"/><Relationship Id="rId28" Type="http://schemas.openxmlformats.org/officeDocument/2006/relationships/hyperlink" Target="https://login.consultant.ru/link/?req=doc&amp;base=RLAW180&amp;n=289647&amp;dst=100005" TargetMode="External"/><Relationship Id="rId36" Type="http://schemas.openxmlformats.org/officeDocument/2006/relationships/hyperlink" Target="https://login.consultant.ru/link/?req=doc&amp;base=RLAW180&amp;n=25934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88299&amp;dst=100420" TargetMode="External"/><Relationship Id="rId19" Type="http://schemas.openxmlformats.org/officeDocument/2006/relationships/hyperlink" Target="https://login.consultant.ru/link/?req=doc&amp;base=RLAW180&amp;n=254027" TargetMode="External"/><Relationship Id="rId31" Type="http://schemas.openxmlformats.org/officeDocument/2006/relationships/hyperlink" Target="https://login.consultant.ru/link/?req=doc&amp;base=RLAW180&amp;n=289647&amp;dst=100012" TargetMode="External"/><Relationship Id="rId44" Type="http://schemas.openxmlformats.org/officeDocument/2006/relationships/hyperlink" Target="https://login.consultant.ru/link/?req=doc&amp;base=RLAW180&amp;n=291516&amp;dst=100005" TargetMode="External"/><Relationship Id="rId4" Type="http://schemas.openxmlformats.org/officeDocument/2006/relationships/hyperlink" Target="https://login.consultant.ru/link/?req=doc&amp;base=RLAW180&amp;n=289647&amp;dst=100005" TargetMode="External"/><Relationship Id="rId9" Type="http://schemas.openxmlformats.org/officeDocument/2006/relationships/hyperlink" Target="https://login.consultant.ru/link/?req=doc&amp;base=RLAW180&amp;n=288299&amp;dst=100070" TargetMode="External"/><Relationship Id="rId14" Type="http://schemas.openxmlformats.org/officeDocument/2006/relationships/hyperlink" Target="https://login.consultant.ru/link/?req=doc&amp;base=RLAW180&amp;n=266538" TargetMode="External"/><Relationship Id="rId22" Type="http://schemas.openxmlformats.org/officeDocument/2006/relationships/hyperlink" Target="https://login.consultant.ru/link/?req=doc&amp;base=RLAW180&amp;n=80382" TargetMode="External"/><Relationship Id="rId27" Type="http://schemas.openxmlformats.org/officeDocument/2006/relationships/hyperlink" Target="https://login.consultant.ru/link/?req=doc&amp;base=RLAW180&amp;n=219690" TargetMode="External"/><Relationship Id="rId30" Type="http://schemas.openxmlformats.org/officeDocument/2006/relationships/hyperlink" Target="https://login.consultant.ru/link/?req=doc&amp;base=RLAW180&amp;n=289647&amp;dst=100009" TargetMode="External"/><Relationship Id="rId35" Type="http://schemas.openxmlformats.org/officeDocument/2006/relationships/hyperlink" Target="https://login.consultant.ru/link/?req=doc&amp;base=RLAW180&amp;n=289647&amp;dst=100062" TargetMode="External"/><Relationship Id="rId43" Type="http://schemas.openxmlformats.org/officeDocument/2006/relationships/hyperlink" Target="https://login.consultant.ru/link/?req=doc&amp;base=LAW&amp;n=482686&amp;dst=3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88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160857" TargetMode="External"/><Relationship Id="rId17" Type="http://schemas.openxmlformats.org/officeDocument/2006/relationships/hyperlink" Target="https://login.consultant.ru/link/?req=doc&amp;base=RLAW180&amp;n=206475" TargetMode="External"/><Relationship Id="rId25" Type="http://schemas.openxmlformats.org/officeDocument/2006/relationships/hyperlink" Target="https://login.consultant.ru/link/?req=doc&amp;base=RLAW180&amp;n=173292" TargetMode="External"/><Relationship Id="rId33" Type="http://schemas.openxmlformats.org/officeDocument/2006/relationships/hyperlink" Target="https://login.consultant.ru/link/?req=doc&amp;base=RLAW180&amp;n=289647&amp;dst=100018" TargetMode="External"/><Relationship Id="rId38" Type="http://schemas.openxmlformats.org/officeDocument/2006/relationships/hyperlink" Target="https://login.consultant.ru/link/?req=doc&amp;base=RLAW180&amp;n=289647&amp;dst=100073" TargetMode="External"/><Relationship Id="rId46" Type="http://schemas.openxmlformats.org/officeDocument/2006/relationships/hyperlink" Target="https://login.consultant.ru/link/?req=doc&amp;base=RLAW180&amp;n=225703" TargetMode="External"/><Relationship Id="rId20" Type="http://schemas.openxmlformats.org/officeDocument/2006/relationships/hyperlink" Target="https://login.consultant.ru/link/?req=doc&amp;base=RLAW180&amp;n=266421" TargetMode="External"/><Relationship Id="rId41" Type="http://schemas.openxmlformats.org/officeDocument/2006/relationships/hyperlink" Target="https://login.consultant.ru/link/?req=doc&amp;base=LAW&amp;n=4826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7897</Words>
  <Characters>45014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Волгограда</Company>
  <LinksUpToDate>false</LinksUpToDate>
  <CharactersWithSpaces>52806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Елена Вячеславовна</dc:creator>
  <cp:keywords/>
  <dc:description/>
  <cp:lastModifiedBy>Толстова Светлана Викторовна</cp:lastModifiedBy>
  <cp:revision>2</cp:revision>
  <dcterms:created xsi:type="dcterms:W3CDTF">2025-04-07T10:53:00Z</dcterms:created>
  <dcterms:modified xsi:type="dcterms:W3CDTF">2025-04-07T11:52:00Z</dcterms:modified>
</cp:coreProperties>
</file>